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94B7A" w14:textId="0B4DF0AA" w:rsidR="00025949" w:rsidRPr="00C57804" w:rsidRDefault="00C57804" w:rsidP="001431D9">
      <w:pPr>
        <w:rPr>
          <w:rFonts w:ascii="Verdana" w:eastAsia="Times New Roman" w:hAnsi="Verdana"/>
          <w:b/>
          <w:sz w:val="20"/>
          <w:szCs w:val="20"/>
        </w:rPr>
      </w:pPr>
      <w:r>
        <w:rPr>
          <w:rFonts w:ascii="Verdana" w:eastAsia="Times New Roman" w:hAnsi="Verdana"/>
          <w:b/>
          <w:sz w:val="20"/>
          <w:szCs w:val="20"/>
        </w:rPr>
        <w:t xml:space="preserve">HOW PAKISTAN IS RESHAPING </w:t>
      </w:r>
      <w:r w:rsidR="00D47AB7">
        <w:rPr>
          <w:rFonts w:ascii="Verdana" w:eastAsia="Times New Roman" w:hAnsi="Verdana"/>
          <w:b/>
          <w:sz w:val="20"/>
          <w:szCs w:val="20"/>
        </w:rPr>
        <w:t>EURASIAN TRADE CORRIDORS</w:t>
      </w:r>
    </w:p>
    <w:p w14:paraId="5D80B7F7" w14:textId="618E38CA" w:rsidR="00832C99" w:rsidRPr="00C57804" w:rsidRDefault="00832C99" w:rsidP="001431D9">
      <w:pPr>
        <w:rPr>
          <w:rFonts w:ascii="Verdana" w:eastAsia="Times New Roman" w:hAnsi="Verdana"/>
          <w:b/>
          <w:sz w:val="20"/>
          <w:szCs w:val="20"/>
        </w:rPr>
      </w:pPr>
      <w:r w:rsidRPr="00C57804">
        <w:rPr>
          <w:rFonts w:ascii="Verdana" w:hAnsi="Verdana"/>
          <w:sz w:val="20"/>
          <w:szCs w:val="20"/>
        </w:rPr>
        <w:t>Umair Jamal</w:t>
      </w:r>
    </w:p>
    <w:p w14:paraId="0F9F4EB2" w14:textId="780A9866" w:rsidR="00724C31" w:rsidRPr="00C57804" w:rsidRDefault="00724C31" w:rsidP="001431D9">
      <w:pPr>
        <w:rPr>
          <w:rFonts w:ascii="Verdana" w:eastAsia="Times New Roman" w:hAnsi="Verdana"/>
          <w:sz w:val="20"/>
          <w:szCs w:val="20"/>
        </w:rPr>
      </w:pPr>
      <w:r w:rsidRPr="00C57804">
        <w:rPr>
          <w:rStyle w:val="citation-116"/>
          <w:rFonts w:ascii="Verdana" w:hAnsi="Verdana"/>
          <w:sz w:val="20"/>
          <w:szCs w:val="20"/>
        </w:rPr>
        <w:t xml:space="preserve">Pakistan has </w:t>
      </w:r>
      <w:hyperlink r:id="rId4" w:history="1">
        <w:r w:rsidRPr="00C57804">
          <w:rPr>
            <w:rStyle w:val="Hyperlnk"/>
            <w:rFonts w:ascii="Verdana" w:hAnsi="Verdana"/>
            <w:sz w:val="20"/>
            <w:szCs w:val="20"/>
          </w:rPr>
          <w:t>approved and operationalized</w:t>
        </w:r>
      </w:hyperlink>
      <w:r w:rsidRPr="00C57804">
        <w:rPr>
          <w:rStyle w:val="citation-116"/>
          <w:rFonts w:ascii="Verdana" w:hAnsi="Verdana"/>
          <w:sz w:val="20"/>
          <w:szCs w:val="20"/>
        </w:rPr>
        <w:t xml:space="preserve"> new land routes to connect Central Asian markets to Pakistani ports and beyond, utilizing strategic corridors through Iran and China to bypass Afghanistan entirely.</w:t>
      </w:r>
      <w:r w:rsidRPr="00C57804">
        <w:rPr>
          <w:rFonts w:ascii="Verdana" w:hAnsi="Verdana"/>
          <w:sz w:val="20"/>
          <w:szCs w:val="20"/>
        </w:rPr>
        <w:t xml:space="preserve"> </w:t>
      </w:r>
      <w:r w:rsidRPr="00C57804">
        <w:rPr>
          <w:rStyle w:val="citation-115"/>
          <w:rFonts w:ascii="Verdana" w:hAnsi="Verdana"/>
          <w:sz w:val="20"/>
          <w:szCs w:val="20"/>
        </w:rPr>
        <w:t xml:space="preserve">This shift was solidified in April 2026 when Pakistan Customs launched the </w:t>
      </w:r>
      <w:hyperlink r:id="rId5" w:history="1">
        <w:r w:rsidRPr="00C57804">
          <w:rPr>
            <w:rStyle w:val="Hyperlnk"/>
            <w:rFonts w:ascii="Verdana" w:hAnsi="Verdana"/>
            <w:sz w:val="20"/>
            <w:szCs w:val="20"/>
          </w:rPr>
          <w:t>first export consignment</w:t>
        </w:r>
      </w:hyperlink>
      <w:r w:rsidRPr="00C57804">
        <w:rPr>
          <w:rStyle w:val="citation-115"/>
          <w:rFonts w:ascii="Verdana" w:hAnsi="Verdana"/>
          <w:sz w:val="20"/>
          <w:szCs w:val="20"/>
        </w:rPr>
        <w:t xml:space="preserve"> from the Karachi Export Processing Zone to Kyrgyzstan via the Sost Dry Port in China under the TIR (</w:t>
      </w:r>
      <w:r w:rsidRPr="00C57804">
        <w:rPr>
          <w:rFonts w:ascii="Verdana" w:eastAsia="Times New Roman" w:hAnsi="Verdana"/>
          <w:color w:val="000000"/>
          <w:sz w:val="20"/>
          <w:szCs w:val="20"/>
          <w:shd w:val="clear" w:color="auto" w:fill="FFFFFF"/>
        </w:rPr>
        <w:t xml:space="preserve">Transports </w:t>
      </w:r>
      <w:proofErr w:type="spellStart"/>
      <w:r w:rsidRPr="00C57804">
        <w:rPr>
          <w:rFonts w:ascii="Verdana" w:eastAsia="Times New Roman" w:hAnsi="Verdana"/>
          <w:color w:val="000000"/>
          <w:sz w:val="20"/>
          <w:szCs w:val="20"/>
          <w:shd w:val="clear" w:color="auto" w:fill="FFFFFF"/>
        </w:rPr>
        <w:t>Internationaux</w:t>
      </w:r>
      <w:proofErr w:type="spellEnd"/>
      <w:r w:rsidRPr="00C57804">
        <w:rPr>
          <w:rFonts w:ascii="Verdana" w:eastAsia="Times New Roman" w:hAnsi="Verdana"/>
          <w:color w:val="000000"/>
          <w:sz w:val="20"/>
          <w:szCs w:val="20"/>
          <w:shd w:val="clear" w:color="auto" w:fill="FFFFFF"/>
        </w:rPr>
        <w:t xml:space="preserve"> Routiers</w:t>
      </w:r>
      <w:r w:rsidRPr="00C57804">
        <w:rPr>
          <w:rStyle w:val="citation-115"/>
          <w:rFonts w:ascii="Verdana" w:hAnsi="Verdana"/>
          <w:sz w:val="20"/>
          <w:szCs w:val="20"/>
        </w:rPr>
        <w:t>) regime.</w:t>
      </w:r>
      <w:r w:rsidRPr="00C57804">
        <w:rPr>
          <w:rFonts w:ascii="Verdana" w:hAnsi="Verdana"/>
          <w:sz w:val="20"/>
          <w:szCs w:val="20"/>
        </w:rPr>
        <w:t xml:space="preserve"> </w:t>
      </w:r>
      <w:r w:rsidRPr="00C57804">
        <w:rPr>
          <w:rStyle w:val="citation-114"/>
          <w:rFonts w:ascii="Verdana" w:hAnsi="Verdana"/>
          <w:sz w:val="20"/>
          <w:szCs w:val="20"/>
        </w:rPr>
        <w:t>Pakistan</w:t>
      </w:r>
      <w:r w:rsidR="00D64BF7" w:rsidRPr="00C57804">
        <w:rPr>
          <w:rStyle w:val="citation-114"/>
          <w:rFonts w:ascii="Verdana" w:hAnsi="Verdana"/>
          <w:sz w:val="20"/>
          <w:szCs w:val="20"/>
        </w:rPr>
        <w:t>’s</w:t>
      </w:r>
      <w:r w:rsidRPr="00C57804">
        <w:rPr>
          <w:rStyle w:val="citation-114"/>
          <w:rFonts w:ascii="Verdana" w:hAnsi="Verdana"/>
          <w:sz w:val="20"/>
          <w:szCs w:val="20"/>
        </w:rPr>
        <w:t xml:space="preserve"> decision to diversify transit away from Afghanistan follows the indefinite closure of the Torkham and Chaman border crossings in October 2025 due to unmanageable security risks and cross-border militancy.</w:t>
      </w:r>
      <w:r w:rsidRPr="00C57804">
        <w:rPr>
          <w:rFonts w:ascii="Verdana" w:hAnsi="Verdana"/>
          <w:sz w:val="20"/>
          <w:szCs w:val="20"/>
        </w:rPr>
        <w:t xml:space="preserve"> </w:t>
      </w:r>
      <w:r w:rsidRPr="00C57804">
        <w:rPr>
          <w:rStyle w:val="citation-113"/>
          <w:rFonts w:ascii="Verdana" w:hAnsi="Verdana"/>
          <w:sz w:val="20"/>
          <w:szCs w:val="20"/>
        </w:rPr>
        <w:t xml:space="preserve">By </w:t>
      </w:r>
      <w:hyperlink r:id="rId6" w:anchor=":~:text=Pakistan%20had%20traditionally%20depended%20on,concerns%20and%20cross%2Dborder%20militancy." w:history="1">
        <w:r w:rsidRPr="00C57804">
          <w:rPr>
            <w:rStyle w:val="Hyperlnk"/>
            <w:rFonts w:ascii="Verdana" w:hAnsi="Verdana"/>
            <w:sz w:val="20"/>
            <w:szCs w:val="20"/>
          </w:rPr>
          <w:t>activating</w:t>
        </w:r>
      </w:hyperlink>
      <w:r w:rsidRPr="00C57804">
        <w:rPr>
          <w:rStyle w:val="citation-113"/>
          <w:rFonts w:ascii="Verdana" w:hAnsi="Verdana"/>
          <w:sz w:val="20"/>
          <w:szCs w:val="20"/>
        </w:rPr>
        <w:t xml:space="preserve"> the </w:t>
      </w:r>
      <w:r w:rsidRPr="00C57804">
        <w:rPr>
          <w:rStyle w:val="citation-113"/>
          <w:rFonts w:ascii="Verdana" w:hAnsi="Verdana"/>
          <w:bCs/>
          <w:sz w:val="20"/>
          <w:szCs w:val="20"/>
        </w:rPr>
        <w:t>Pakistan-Iran Transit Corridor</w:t>
      </w:r>
      <w:r w:rsidRPr="00C57804">
        <w:rPr>
          <w:rStyle w:val="citation-113"/>
          <w:rFonts w:ascii="Verdana" w:hAnsi="Verdana"/>
          <w:sz w:val="20"/>
          <w:szCs w:val="20"/>
        </w:rPr>
        <w:t xml:space="preserve"> and the </w:t>
      </w:r>
      <w:r w:rsidRPr="00C57804">
        <w:rPr>
          <w:rStyle w:val="citation-113"/>
          <w:rFonts w:ascii="Verdana" w:hAnsi="Verdana"/>
          <w:bCs/>
          <w:sz w:val="20"/>
          <w:szCs w:val="20"/>
        </w:rPr>
        <w:t>Sost-Kyrgyzstan-China Corridor,</w:t>
      </w:r>
      <w:r w:rsidRPr="00C57804">
        <w:rPr>
          <w:rStyle w:val="citation-113"/>
          <w:rFonts w:ascii="Verdana" w:hAnsi="Verdana"/>
          <w:sz w:val="20"/>
          <w:szCs w:val="20"/>
        </w:rPr>
        <w:t xml:space="preserve"> Islamabad is dismantling Afghanistan’s traditional transit monopoly.</w:t>
      </w:r>
      <w:r w:rsidRPr="00C57804">
        <w:rPr>
          <w:rFonts w:ascii="Verdana" w:hAnsi="Verdana"/>
          <w:sz w:val="20"/>
          <w:szCs w:val="20"/>
        </w:rPr>
        <w:t xml:space="preserve"> </w:t>
      </w:r>
      <w:r w:rsidRPr="00C57804">
        <w:rPr>
          <w:rStyle w:val="citation-112"/>
          <w:rFonts w:ascii="Verdana" w:hAnsi="Verdana"/>
          <w:sz w:val="20"/>
          <w:szCs w:val="20"/>
        </w:rPr>
        <w:t xml:space="preserve">Amidst the ongoing </w:t>
      </w:r>
      <w:r w:rsidRPr="00C57804">
        <w:rPr>
          <w:rStyle w:val="citation-112"/>
          <w:rFonts w:ascii="Verdana" w:hAnsi="Verdana"/>
          <w:bCs/>
          <w:sz w:val="20"/>
          <w:szCs w:val="20"/>
        </w:rPr>
        <w:t>Strait of Hormuz crisis</w:t>
      </w:r>
      <w:r w:rsidRPr="00C57804">
        <w:rPr>
          <w:rStyle w:val="citation-112"/>
          <w:rFonts w:ascii="Verdana" w:hAnsi="Verdana"/>
          <w:sz w:val="20"/>
          <w:szCs w:val="20"/>
        </w:rPr>
        <w:t xml:space="preserve">, these land routes, coupled with the rising prominence of </w:t>
      </w:r>
      <w:r w:rsidRPr="00C57804">
        <w:rPr>
          <w:rStyle w:val="citation-112"/>
          <w:rFonts w:ascii="Verdana" w:hAnsi="Verdana"/>
          <w:bCs/>
          <w:sz w:val="20"/>
          <w:szCs w:val="20"/>
        </w:rPr>
        <w:t>Gwadar Port</w:t>
      </w:r>
      <w:r w:rsidRPr="00C57804">
        <w:rPr>
          <w:rStyle w:val="citation-112"/>
          <w:rFonts w:ascii="Verdana" w:hAnsi="Verdana"/>
          <w:sz w:val="20"/>
          <w:szCs w:val="20"/>
        </w:rPr>
        <w:t xml:space="preserve">, position Pakistan as a critical, multi-modal bridge between the landlocked Eurasian heartland and global warm-water ports. </w:t>
      </w:r>
      <w:r w:rsidRPr="00C57804">
        <w:rPr>
          <w:rFonts w:ascii="Verdana" w:eastAsia="Times New Roman" w:hAnsi="Verdana"/>
          <w:sz w:val="20"/>
          <w:szCs w:val="20"/>
        </w:rPr>
        <w:t>These new land routes circumvent both maritime chokepoints and regional instability and provide Central Asian nations with secure and diversified avenues for trade and logistics.</w:t>
      </w:r>
    </w:p>
    <w:p w14:paraId="5A7FBEFE" w14:textId="71CA1762" w:rsidR="00724C31" w:rsidRPr="00C57804" w:rsidRDefault="00724C31" w:rsidP="001431D9">
      <w:pPr>
        <w:outlineLvl w:val="2"/>
        <w:rPr>
          <w:rFonts w:ascii="Verdana" w:eastAsia="Times New Roman" w:hAnsi="Verdana"/>
          <w:b/>
          <w:bCs/>
          <w:sz w:val="20"/>
          <w:szCs w:val="20"/>
        </w:rPr>
      </w:pPr>
      <w:r w:rsidRPr="00C57804">
        <w:rPr>
          <w:rFonts w:ascii="Verdana" w:eastAsia="Times New Roman" w:hAnsi="Verdana"/>
          <w:b/>
          <w:bCs/>
          <w:sz w:val="20"/>
          <w:szCs w:val="20"/>
        </w:rPr>
        <w:t>BACKGROUND</w:t>
      </w:r>
      <w:r w:rsidR="00034DA1" w:rsidRPr="00C57804">
        <w:rPr>
          <w:rFonts w:ascii="Verdana" w:eastAsia="Times New Roman" w:hAnsi="Verdana"/>
          <w:b/>
          <w:bCs/>
          <w:sz w:val="20"/>
          <w:szCs w:val="20"/>
        </w:rPr>
        <w:t xml:space="preserve">: </w:t>
      </w:r>
      <w:r w:rsidRPr="00C57804">
        <w:rPr>
          <w:rFonts w:ascii="Verdana" w:hAnsi="Verdana"/>
          <w:sz w:val="20"/>
          <w:szCs w:val="20"/>
        </w:rPr>
        <w:t>For decades, Pakistan’s overland access to th</w:t>
      </w:r>
      <w:r w:rsidR="004B363A" w:rsidRPr="00C57804">
        <w:rPr>
          <w:rFonts w:ascii="Verdana" w:hAnsi="Verdana"/>
          <w:sz w:val="20"/>
          <w:szCs w:val="20"/>
        </w:rPr>
        <w:t>e Central Asian countries</w:t>
      </w:r>
      <w:r w:rsidRPr="00C57804">
        <w:rPr>
          <w:rFonts w:ascii="Verdana" w:hAnsi="Verdana"/>
          <w:sz w:val="20"/>
          <w:szCs w:val="20"/>
        </w:rPr>
        <w:t xml:space="preserve"> was almost exclusively dependent on the Chaman and Torkham gateways through Afghanistan. </w:t>
      </w:r>
    </w:p>
    <w:p w14:paraId="71CF05EA" w14:textId="4BD3A870" w:rsidR="00724C31" w:rsidRPr="00C57804" w:rsidRDefault="004B363A" w:rsidP="001431D9">
      <w:pPr>
        <w:rPr>
          <w:rFonts w:ascii="Verdana" w:hAnsi="Verdana"/>
          <w:sz w:val="20"/>
          <w:szCs w:val="20"/>
        </w:rPr>
      </w:pPr>
      <w:r w:rsidRPr="00C57804">
        <w:rPr>
          <w:rFonts w:ascii="Verdana" w:hAnsi="Verdana"/>
          <w:sz w:val="20"/>
          <w:szCs w:val="20"/>
        </w:rPr>
        <w:t>From Pakistan’s perspective, t</w:t>
      </w:r>
      <w:r w:rsidR="00724C31" w:rsidRPr="00C57804">
        <w:rPr>
          <w:rFonts w:ascii="Verdana" w:hAnsi="Verdana"/>
          <w:sz w:val="20"/>
          <w:szCs w:val="20"/>
        </w:rPr>
        <w:t xml:space="preserve">his geographical bottleneck granted Kabul significant leverage, which was frequently used as a political tool during bilateral friction. However, since the Taliban’s return to power in 2021, this lifeline for both Central Asian states and Pakistan </w:t>
      </w:r>
      <w:proofErr w:type="gramStart"/>
      <w:r w:rsidR="00724C31" w:rsidRPr="00C57804">
        <w:rPr>
          <w:rFonts w:ascii="Verdana" w:hAnsi="Verdana"/>
          <w:sz w:val="20"/>
          <w:szCs w:val="20"/>
        </w:rPr>
        <w:t>has</w:t>
      </w:r>
      <w:proofErr w:type="gramEnd"/>
      <w:r w:rsidR="00724C31" w:rsidRPr="00C57804">
        <w:rPr>
          <w:rFonts w:ascii="Verdana" w:hAnsi="Verdana"/>
          <w:sz w:val="20"/>
          <w:szCs w:val="20"/>
        </w:rPr>
        <w:t xml:space="preserve"> transformed into a strategic liability. </w:t>
      </w:r>
    </w:p>
    <w:p w14:paraId="2E22D493" w14:textId="79420098" w:rsidR="00724C31" w:rsidRPr="00C57804" w:rsidRDefault="00724C31" w:rsidP="001431D9">
      <w:pPr>
        <w:rPr>
          <w:rFonts w:ascii="Verdana" w:hAnsi="Verdana"/>
          <w:sz w:val="20"/>
          <w:szCs w:val="20"/>
        </w:rPr>
      </w:pPr>
      <w:r w:rsidRPr="00C57804">
        <w:rPr>
          <w:rFonts w:ascii="Verdana" w:hAnsi="Verdana"/>
          <w:sz w:val="20"/>
          <w:szCs w:val="20"/>
        </w:rPr>
        <w:t xml:space="preserve">Central Asian leadership has grown </w:t>
      </w:r>
      <w:hyperlink r:id="rId7" w:history="1">
        <w:r w:rsidRPr="00C57804">
          <w:rPr>
            <w:rStyle w:val="Hyperlnk"/>
            <w:rFonts w:ascii="Verdana" w:hAnsi="Verdana"/>
            <w:sz w:val="20"/>
            <w:szCs w:val="20"/>
          </w:rPr>
          <w:t>increasingly frustrated</w:t>
        </w:r>
      </w:hyperlink>
      <w:r w:rsidRPr="00C57804">
        <w:rPr>
          <w:rFonts w:ascii="Verdana" w:hAnsi="Verdana"/>
          <w:sz w:val="20"/>
          <w:szCs w:val="20"/>
        </w:rPr>
        <w:t xml:space="preserve"> with the instability of the Afghan route. For instance, recurrent border closures, unpredictable transit fees, and the persistent threat posed by militant group</w:t>
      </w:r>
      <w:r w:rsidR="004B363A" w:rsidRPr="00C57804">
        <w:rPr>
          <w:rFonts w:ascii="Verdana" w:hAnsi="Verdana"/>
          <w:sz w:val="20"/>
          <w:szCs w:val="20"/>
        </w:rPr>
        <w:t>s</w:t>
      </w:r>
      <w:r w:rsidRPr="00C57804">
        <w:rPr>
          <w:rFonts w:ascii="Verdana" w:hAnsi="Verdana"/>
          <w:sz w:val="20"/>
          <w:szCs w:val="20"/>
        </w:rPr>
        <w:t xml:space="preserve"> have undermined the region’s trade ambitions. This collective annoyance reached a </w:t>
      </w:r>
      <w:r w:rsidR="006F0CF3" w:rsidRPr="00C57804">
        <w:rPr>
          <w:rFonts w:ascii="Verdana" w:hAnsi="Verdana"/>
          <w:sz w:val="20"/>
          <w:szCs w:val="20"/>
        </w:rPr>
        <w:t>decisive moment</w:t>
      </w:r>
      <w:r w:rsidRPr="00C57804">
        <w:rPr>
          <w:rFonts w:ascii="Verdana" w:hAnsi="Verdana"/>
          <w:sz w:val="20"/>
          <w:szCs w:val="20"/>
        </w:rPr>
        <w:t xml:space="preserve"> in </w:t>
      </w:r>
      <w:r w:rsidRPr="00C57804">
        <w:rPr>
          <w:rFonts w:ascii="Verdana" w:hAnsi="Verdana"/>
          <w:bCs/>
          <w:sz w:val="20"/>
          <w:szCs w:val="20"/>
        </w:rPr>
        <w:t>October 2025</w:t>
      </w:r>
      <w:r w:rsidRPr="00C57804">
        <w:rPr>
          <w:rFonts w:ascii="Verdana" w:hAnsi="Verdana"/>
          <w:sz w:val="20"/>
          <w:szCs w:val="20"/>
        </w:rPr>
        <w:t>, when</w:t>
      </w:r>
      <w:r w:rsidR="000C27B1" w:rsidRPr="00C57804">
        <w:rPr>
          <w:rFonts w:ascii="Verdana" w:hAnsi="Verdana"/>
          <w:sz w:val="20"/>
          <w:szCs w:val="20"/>
        </w:rPr>
        <w:t xml:space="preserve"> in response to</w:t>
      </w:r>
      <w:r w:rsidRPr="00C57804">
        <w:rPr>
          <w:rFonts w:ascii="Verdana" w:hAnsi="Verdana"/>
          <w:sz w:val="20"/>
          <w:szCs w:val="20"/>
        </w:rPr>
        <w:t xml:space="preserve"> persistent cross-border </w:t>
      </w:r>
      <w:r w:rsidR="004B363A" w:rsidRPr="00C57804">
        <w:rPr>
          <w:rFonts w:ascii="Verdana" w:hAnsi="Verdana"/>
          <w:sz w:val="20"/>
          <w:szCs w:val="20"/>
        </w:rPr>
        <w:t xml:space="preserve">militant </w:t>
      </w:r>
      <w:r w:rsidRPr="00C57804">
        <w:rPr>
          <w:rFonts w:ascii="Verdana" w:hAnsi="Verdana"/>
          <w:sz w:val="20"/>
          <w:szCs w:val="20"/>
        </w:rPr>
        <w:t xml:space="preserve">attacks from </w:t>
      </w:r>
      <w:r w:rsidR="00DA23B0" w:rsidRPr="00C57804">
        <w:rPr>
          <w:rFonts w:ascii="Verdana" w:hAnsi="Verdana"/>
          <w:sz w:val="20"/>
          <w:szCs w:val="20"/>
        </w:rPr>
        <w:t>Afghanistan</w:t>
      </w:r>
      <w:r w:rsidR="0060312D" w:rsidRPr="00C57804">
        <w:rPr>
          <w:rFonts w:ascii="Verdana" w:hAnsi="Verdana"/>
          <w:sz w:val="20"/>
          <w:szCs w:val="20"/>
        </w:rPr>
        <w:t xml:space="preserve">, </w:t>
      </w:r>
      <w:r w:rsidR="00DA23B0" w:rsidRPr="00C57804">
        <w:rPr>
          <w:rFonts w:ascii="Verdana" w:hAnsi="Verdana"/>
          <w:sz w:val="20"/>
          <w:szCs w:val="20"/>
        </w:rPr>
        <w:t xml:space="preserve">Pakistan </w:t>
      </w:r>
      <w:r w:rsidR="0060312D" w:rsidRPr="00C57804">
        <w:rPr>
          <w:rFonts w:ascii="Verdana" w:hAnsi="Verdana"/>
          <w:sz w:val="20"/>
          <w:szCs w:val="20"/>
        </w:rPr>
        <w:t>decided to completely</w:t>
      </w:r>
      <w:r w:rsidRPr="00C57804">
        <w:rPr>
          <w:rFonts w:ascii="Verdana" w:hAnsi="Verdana"/>
          <w:sz w:val="20"/>
          <w:szCs w:val="20"/>
        </w:rPr>
        <w:t xml:space="preserve"> shut</w:t>
      </w:r>
      <w:r w:rsidR="0060312D" w:rsidRPr="00C57804">
        <w:rPr>
          <w:rFonts w:ascii="Verdana" w:hAnsi="Verdana"/>
          <w:sz w:val="20"/>
          <w:szCs w:val="20"/>
        </w:rPr>
        <w:t xml:space="preserve"> </w:t>
      </w:r>
      <w:r w:rsidR="00DA23B0" w:rsidRPr="00C57804">
        <w:rPr>
          <w:rFonts w:ascii="Verdana" w:hAnsi="Verdana"/>
          <w:sz w:val="20"/>
          <w:szCs w:val="20"/>
        </w:rPr>
        <w:t xml:space="preserve">down </w:t>
      </w:r>
      <w:r w:rsidRPr="00C57804">
        <w:rPr>
          <w:rFonts w:ascii="Verdana" w:hAnsi="Verdana"/>
          <w:sz w:val="20"/>
          <w:szCs w:val="20"/>
        </w:rPr>
        <w:t>the</w:t>
      </w:r>
      <w:r w:rsidR="00DA23B0" w:rsidRPr="00C57804">
        <w:rPr>
          <w:rFonts w:ascii="Verdana" w:hAnsi="Verdana"/>
          <w:sz w:val="20"/>
          <w:szCs w:val="20"/>
        </w:rPr>
        <w:t xml:space="preserve"> Afghan-Pakistani trade routes</w:t>
      </w:r>
      <w:r w:rsidR="004B363A" w:rsidRPr="00C57804">
        <w:rPr>
          <w:rFonts w:ascii="Verdana" w:hAnsi="Verdana"/>
          <w:sz w:val="20"/>
          <w:szCs w:val="20"/>
        </w:rPr>
        <w:t xml:space="preserve"> connecting Central Asia.</w:t>
      </w:r>
    </w:p>
    <w:p w14:paraId="0941DAE8" w14:textId="3A3D6677" w:rsidR="00DA23B0" w:rsidRPr="00C57804" w:rsidRDefault="004B363A" w:rsidP="001431D9">
      <w:pPr>
        <w:rPr>
          <w:rFonts w:ascii="Verdana" w:eastAsia="Times New Roman" w:hAnsi="Verdana"/>
          <w:sz w:val="20"/>
          <w:szCs w:val="20"/>
        </w:rPr>
      </w:pPr>
      <w:r w:rsidRPr="00C57804">
        <w:rPr>
          <w:rFonts w:ascii="Verdana" w:eastAsia="Times New Roman" w:hAnsi="Verdana"/>
          <w:sz w:val="20"/>
          <w:szCs w:val="20"/>
        </w:rPr>
        <w:t xml:space="preserve">Seeking to bypass traditional transit hurdles, Pakistan recently proposed new trade corridors for Central Asian countries. In April 2026, senior representatives from Uzbekistan, Kyrgyzstan, and Tajikistan gathered in Karachi for a </w:t>
      </w:r>
      <w:hyperlink r:id="rId8" w:history="1">
        <w:r w:rsidRPr="00C57804">
          <w:rPr>
            <w:rStyle w:val="Hyperlnk"/>
            <w:rFonts w:ascii="Verdana" w:eastAsia="Times New Roman" w:hAnsi="Verdana"/>
            <w:sz w:val="20"/>
            <w:szCs w:val="20"/>
          </w:rPr>
          <w:t>coordination ceremony</w:t>
        </w:r>
      </w:hyperlink>
      <w:r w:rsidRPr="00C57804">
        <w:rPr>
          <w:rFonts w:ascii="Verdana" w:eastAsia="Times New Roman" w:hAnsi="Verdana"/>
          <w:sz w:val="20"/>
          <w:szCs w:val="20"/>
        </w:rPr>
        <w:t>, where Pakistan offered a permanent alternative to the Afghan route for global connectivity.</w:t>
      </w:r>
    </w:p>
    <w:p w14:paraId="14B3F6A7" w14:textId="77777777" w:rsidR="001223F7" w:rsidRPr="00C57804" w:rsidRDefault="00724C31" w:rsidP="001431D9">
      <w:pPr>
        <w:rPr>
          <w:rFonts w:ascii="Verdana" w:eastAsia="Times New Roman" w:hAnsi="Verdana"/>
          <w:sz w:val="20"/>
          <w:szCs w:val="20"/>
        </w:rPr>
      </w:pPr>
      <w:r w:rsidRPr="00C57804">
        <w:rPr>
          <w:rFonts w:ascii="Verdana" w:hAnsi="Verdana"/>
          <w:sz w:val="20"/>
          <w:szCs w:val="20"/>
        </w:rPr>
        <w:t>The ceremony marked the official activation of the Iran-based</w:t>
      </w:r>
      <w:r w:rsidR="004B363A" w:rsidRPr="00C57804">
        <w:rPr>
          <w:rFonts w:ascii="Verdana" w:hAnsi="Verdana"/>
          <w:sz w:val="20"/>
          <w:szCs w:val="20"/>
        </w:rPr>
        <w:t xml:space="preserve"> land</w:t>
      </w:r>
      <w:r w:rsidRPr="00C57804">
        <w:rPr>
          <w:rFonts w:ascii="Verdana" w:hAnsi="Verdana"/>
          <w:sz w:val="20"/>
          <w:szCs w:val="20"/>
        </w:rPr>
        <w:t xml:space="preserve"> route, with the first convoy of refrigerated trucks carrying frozen meat and assorted exports destined for Tashkent and Bishkek. </w:t>
      </w:r>
      <w:r w:rsidR="004B363A" w:rsidRPr="00C57804">
        <w:rPr>
          <w:rFonts w:ascii="Verdana" w:hAnsi="Verdana"/>
          <w:sz w:val="20"/>
          <w:szCs w:val="20"/>
        </w:rPr>
        <w:t xml:space="preserve">The development </w:t>
      </w:r>
      <w:r w:rsidR="00DA23B0" w:rsidRPr="00C57804">
        <w:rPr>
          <w:rFonts w:ascii="Verdana" w:hAnsi="Verdana"/>
          <w:sz w:val="20"/>
          <w:szCs w:val="20"/>
        </w:rPr>
        <w:t xml:space="preserve">signaled a regional consensus whereby </w:t>
      </w:r>
      <w:r w:rsidRPr="00C57804">
        <w:rPr>
          <w:rFonts w:ascii="Verdana" w:hAnsi="Verdana"/>
          <w:sz w:val="20"/>
          <w:szCs w:val="20"/>
        </w:rPr>
        <w:t>Central Asia is no longer willing to wait for Afghan stability</w:t>
      </w:r>
      <w:r w:rsidR="00DA23B0" w:rsidRPr="00C57804">
        <w:rPr>
          <w:rFonts w:ascii="Verdana" w:hAnsi="Verdana"/>
          <w:sz w:val="20"/>
          <w:szCs w:val="20"/>
        </w:rPr>
        <w:t xml:space="preserve"> and seem poised to work with Pakistan to operate these new routes</w:t>
      </w:r>
      <w:r w:rsidRPr="00C57804">
        <w:rPr>
          <w:rFonts w:ascii="Verdana" w:hAnsi="Verdana"/>
          <w:sz w:val="20"/>
          <w:szCs w:val="20"/>
        </w:rPr>
        <w:t xml:space="preserve">. </w:t>
      </w:r>
      <w:r w:rsidR="001223F7" w:rsidRPr="00C57804">
        <w:rPr>
          <w:rFonts w:ascii="Verdana" w:eastAsia="Times New Roman" w:hAnsi="Verdana"/>
          <w:sz w:val="20"/>
          <w:szCs w:val="20"/>
        </w:rPr>
        <w:t>Early data reflects this momentum, with over 14,000 metric tons of cargo successfully processed across both corridors.</w:t>
      </w:r>
    </w:p>
    <w:p w14:paraId="513BAADD" w14:textId="77777777" w:rsidR="001223F7" w:rsidRPr="00C57804" w:rsidRDefault="00DA23B0" w:rsidP="001431D9">
      <w:pPr>
        <w:rPr>
          <w:rFonts w:ascii="Verdana" w:eastAsia="Times New Roman" w:hAnsi="Verdana"/>
          <w:sz w:val="20"/>
          <w:szCs w:val="20"/>
        </w:rPr>
      </w:pPr>
      <w:r w:rsidRPr="00C57804">
        <w:rPr>
          <w:rFonts w:ascii="Verdana" w:hAnsi="Verdana"/>
          <w:sz w:val="20"/>
          <w:szCs w:val="20"/>
        </w:rPr>
        <w:t>Simultaneously, Pakistan’s</w:t>
      </w:r>
      <w:r w:rsidR="00724C31" w:rsidRPr="00C57804">
        <w:rPr>
          <w:rFonts w:ascii="Verdana" w:hAnsi="Verdana"/>
          <w:sz w:val="20"/>
          <w:szCs w:val="20"/>
        </w:rPr>
        <w:t xml:space="preserve"> </w:t>
      </w:r>
      <w:hyperlink r:id="rId9" w:history="1">
        <w:r w:rsidR="00724C31" w:rsidRPr="00C57804">
          <w:rPr>
            <w:rStyle w:val="Hyperlnk"/>
            <w:rFonts w:ascii="Verdana" w:hAnsi="Verdana"/>
            <w:sz w:val="20"/>
            <w:szCs w:val="20"/>
          </w:rPr>
          <w:t>private sector</w:t>
        </w:r>
      </w:hyperlink>
      <w:r w:rsidR="00724C31" w:rsidRPr="00C57804">
        <w:rPr>
          <w:rFonts w:ascii="Verdana" w:hAnsi="Verdana"/>
          <w:sz w:val="20"/>
          <w:szCs w:val="20"/>
        </w:rPr>
        <w:t xml:space="preserve"> </w:t>
      </w:r>
      <w:r w:rsidRPr="00C57804">
        <w:rPr>
          <w:rFonts w:ascii="Verdana" w:hAnsi="Verdana"/>
          <w:sz w:val="20"/>
          <w:szCs w:val="20"/>
        </w:rPr>
        <w:t xml:space="preserve">has already </w:t>
      </w:r>
      <w:r w:rsidR="00724C31" w:rsidRPr="00C57804">
        <w:rPr>
          <w:rFonts w:ascii="Verdana" w:hAnsi="Verdana"/>
          <w:sz w:val="20"/>
          <w:szCs w:val="20"/>
        </w:rPr>
        <w:t>demonstrated</w:t>
      </w:r>
      <w:r w:rsidRPr="00C57804">
        <w:rPr>
          <w:rFonts w:ascii="Verdana" w:hAnsi="Verdana"/>
          <w:sz w:val="20"/>
          <w:szCs w:val="20"/>
        </w:rPr>
        <w:t xml:space="preserve"> that it can work via the northern bypass that sits on</w:t>
      </w:r>
      <w:r w:rsidR="00724C31" w:rsidRPr="00C57804">
        <w:rPr>
          <w:rFonts w:ascii="Verdana" w:hAnsi="Verdana"/>
          <w:sz w:val="20"/>
          <w:szCs w:val="20"/>
        </w:rPr>
        <w:t xml:space="preserve"> China’s Sost border, with the </w:t>
      </w:r>
      <w:r w:rsidR="00724C31" w:rsidRPr="00C57804">
        <w:rPr>
          <w:rFonts w:ascii="Verdana" w:hAnsi="Verdana"/>
          <w:bCs/>
          <w:sz w:val="20"/>
          <w:szCs w:val="20"/>
        </w:rPr>
        <w:t>Hemani Group</w:t>
      </w:r>
      <w:r w:rsidR="00724C31" w:rsidRPr="00C57804">
        <w:rPr>
          <w:rFonts w:ascii="Verdana" w:hAnsi="Verdana"/>
          <w:sz w:val="20"/>
          <w:szCs w:val="20"/>
        </w:rPr>
        <w:t xml:space="preserve"> successfully delivering a 23.9-tonne consignment to Kyrgyzstan, cleared electronically via the </w:t>
      </w:r>
      <w:r w:rsidR="00724C31" w:rsidRPr="00C57804">
        <w:rPr>
          <w:rFonts w:ascii="Verdana" w:hAnsi="Verdana"/>
          <w:bCs/>
          <w:sz w:val="20"/>
          <w:szCs w:val="20"/>
        </w:rPr>
        <w:t>Pakistan Single Window (PSW)</w:t>
      </w:r>
      <w:r w:rsidR="00724C31" w:rsidRPr="00C57804">
        <w:rPr>
          <w:rFonts w:ascii="Verdana" w:hAnsi="Verdana"/>
          <w:sz w:val="20"/>
          <w:szCs w:val="20"/>
        </w:rPr>
        <w:t xml:space="preserve"> system. </w:t>
      </w:r>
      <w:r w:rsidR="001223F7" w:rsidRPr="00C57804">
        <w:rPr>
          <w:rFonts w:ascii="Verdana" w:eastAsia="Times New Roman" w:hAnsi="Verdana"/>
          <w:bCs/>
          <w:sz w:val="20"/>
          <w:szCs w:val="20"/>
        </w:rPr>
        <w:t>This 3,300-kilometer Bishkek-Karachi route under the Quadrilateral Traffic in Transit Agreement (QTTA) has now seen its first reciprocal commercial runs, with Kyrgyz transport fleets bringing minerals and textiles south.</w:t>
      </w:r>
      <w:r w:rsidR="001223F7" w:rsidRPr="00C57804">
        <w:rPr>
          <w:rFonts w:ascii="Verdana" w:eastAsia="Times New Roman" w:hAnsi="Verdana"/>
          <w:sz w:val="20"/>
          <w:szCs w:val="20"/>
        </w:rPr>
        <w:t xml:space="preserve"> </w:t>
      </w:r>
      <w:r w:rsidR="001223F7" w:rsidRPr="00C57804">
        <w:rPr>
          <w:rFonts w:ascii="Verdana" w:eastAsia="Times New Roman" w:hAnsi="Verdana"/>
          <w:bCs/>
          <w:sz w:val="20"/>
          <w:szCs w:val="20"/>
        </w:rPr>
        <w:t>Crucially, the cargo proved the viability of two-way transit over high-altitude passes, shifting the framework from a unilateral export pipeline into a functional bilateral trade loop.</w:t>
      </w:r>
      <w:r w:rsidR="001223F7" w:rsidRPr="00C57804">
        <w:rPr>
          <w:rFonts w:ascii="Verdana" w:eastAsia="Times New Roman" w:hAnsi="Verdana"/>
          <w:sz w:val="20"/>
          <w:szCs w:val="20"/>
        </w:rPr>
        <w:t xml:space="preserve"> </w:t>
      </w:r>
    </w:p>
    <w:p w14:paraId="131F5D8F" w14:textId="31B92A40" w:rsidR="004B363A" w:rsidRPr="00C57804" w:rsidRDefault="004B363A" w:rsidP="001431D9">
      <w:pPr>
        <w:rPr>
          <w:rFonts w:ascii="Verdana" w:hAnsi="Verdana"/>
          <w:sz w:val="20"/>
          <w:szCs w:val="20"/>
        </w:rPr>
      </w:pPr>
      <w:r w:rsidRPr="00C57804">
        <w:rPr>
          <w:rFonts w:ascii="Verdana" w:hAnsi="Verdana"/>
          <w:sz w:val="20"/>
          <w:szCs w:val="20"/>
        </w:rPr>
        <w:t>These strategic developments are taking place at a crucial time in the region’s geopolitics and are set to have far reaching implications.</w:t>
      </w:r>
    </w:p>
    <w:p w14:paraId="550A13D4" w14:textId="7127665F" w:rsidR="001223F7" w:rsidRPr="00C57804" w:rsidRDefault="00DA23B0" w:rsidP="00BA25E6">
      <w:pPr>
        <w:pStyle w:val="Rubrik3"/>
        <w:spacing w:before="0" w:beforeAutospacing="0" w:after="0" w:afterAutospacing="0"/>
        <w:rPr>
          <w:rFonts w:ascii="Verdana" w:eastAsia="Times New Roman" w:hAnsi="Verdana"/>
          <w:b w:val="0"/>
          <w:bCs w:val="0"/>
          <w:sz w:val="20"/>
          <w:szCs w:val="20"/>
        </w:rPr>
      </w:pPr>
      <w:r w:rsidRPr="00C57804">
        <w:rPr>
          <w:rFonts w:ascii="Verdana" w:eastAsia="Times New Roman" w:hAnsi="Verdana"/>
          <w:sz w:val="20"/>
          <w:szCs w:val="20"/>
        </w:rPr>
        <w:t>IMPLICATIONS</w:t>
      </w:r>
      <w:r w:rsidR="00025949" w:rsidRPr="00C57804">
        <w:rPr>
          <w:rFonts w:ascii="Verdana" w:eastAsia="Times New Roman" w:hAnsi="Verdana"/>
          <w:sz w:val="20"/>
          <w:szCs w:val="20"/>
        </w:rPr>
        <w:t>:</w:t>
      </w:r>
      <w:r w:rsidR="00BA25E6" w:rsidRPr="00C57804">
        <w:rPr>
          <w:rFonts w:ascii="Verdana" w:eastAsia="Times New Roman" w:hAnsi="Verdana"/>
          <w:sz w:val="20"/>
          <w:szCs w:val="20"/>
        </w:rPr>
        <w:t xml:space="preserve"> </w:t>
      </w:r>
      <w:r w:rsidR="0050529F" w:rsidRPr="00C57804">
        <w:rPr>
          <w:rFonts w:ascii="Verdana" w:hAnsi="Verdana"/>
          <w:b w:val="0"/>
          <w:bCs w:val="0"/>
          <w:sz w:val="20"/>
          <w:szCs w:val="20"/>
        </w:rPr>
        <w:t xml:space="preserve">These new corridors have immense </w:t>
      </w:r>
      <w:r w:rsidRPr="00C57804">
        <w:rPr>
          <w:rFonts w:ascii="Verdana" w:hAnsi="Verdana"/>
          <w:b w:val="0"/>
          <w:bCs w:val="0"/>
          <w:sz w:val="20"/>
          <w:szCs w:val="20"/>
        </w:rPr>
        <w:t>strategic significance for Central Asia</w:t>
      </w:r>
      <w:r w:rsidR="00BC1F6A" w:rsidRPr="00C57804">
        <w:rPr>
          <w:rFonts w:ascii="Verdana" w:hAnsi="Verdana"/>
          <w:b w:val="0"/>
          <w:bCs w:val="0"/>
          <w:sz w:val="20"/>
          <w:szCs w:val="20"/>
        </w:rPr>
        <w:t>, as they offer a permanent exit</w:t>
      </w:r>
      <w:r w:rsidRPr="00C57804">
        <w:rPr>
          <w:rFonts w:ascii="Verdana" w:hAnsi="Verdana"/>
          <w:b w:val="0"/>
          <w:bCs w:val="0"/>
          <w:sz w:val="20"/>
          <w:szCs w:val="20"/>
        </w:rPr>
        <w:t xml:space="preserve"> from the long-standing Afghan dilemma.</w:t>
      </w:r>
      <w:r w:rsidR="00BC1F6A" w:rsidRPr="00C57804">
        <w:rPr>
          <w:rFonts w:ascii="Verdana" w:hAnsi="Verdana"/>
          <w:b w:val="0"/>
          <w:bCs w:val="0"/>
          <w:sz w:val="20"/>
          <w:szCs w:val="20"/>
        </w:rPr>
        <w:t xml:space="preserve"> For instance, b</w:t>
      </w:r>
      <w:r w:rsidRPr="00C57804">
        <w:rPr>
          <w:rFonts w:ascii="Verdana" w:hAnsi="Verdana"/>
          <w:b w:val="0"/>
          <w:bCs w:val="0"/>
          <w:sz w:val="20"/>
          <w:szCs w:val="20"/>
        </w:rPr>
        <w:t xml:space="preserve">y utilizing the </w:t>
      </w:r>
      <w:proofErr w:type="spellStart"/>
      <w:r w:rsidR="00BC1F6A" w:rsidRPr="00C57804">
        <w:rPr>
          <w:rFonts w:ascii="Verdana" w:hAnsi="Verdana"/>
          <w:b w:val="0"/>
          <w:bCs w:val="0"/>
          <w:sz w:val="20"/>
          <w:szCs w:val="20"/>
        </w:rPr>
        <w:t>Gabd-Rimdan</w:t>
      </w:r>
      <w:proofErr w:type="spellEnd"/>
      <w:r w:rsidR="00BC1F6A" w:rsidRPr="00C57804">
        <w:rPr>
          <w:rFonts w:ascii="Verdana" w:hAnsi="Verdana"/>
          <w:b w:val="0"/>
          <w:bCs w:val="0"/>
          <w:sz w:val="20"/>
          <w:szCs w:val="20"/>
        </w:rPr>
        <w:t xml:space="preserve"> from </w:t>
      </w:r>
      <w:r w:rsidRPr="00C57804">
        <w:rPr>
          <w:rFonts w:ascii="Verdana" w:hAnsi="Verdana"/>
          <w:b w:val="0"/>
          <w:bCs w:val="0"/>
          <w:sz w:val="20"/>
          <w:szCs w:val="20"/>
        </w:rPr>
        <w:t xml:space="preserve">Iran and </w:t>
      </w:r>
      <w:r w:rsidR="00BC1F6A" w:rsidRPr="00C57804">
        <w:rPr>
          <w:rFonts w:ascii="Verdana" w:hAnsi="Verdana"/>
          <w:b w:val="0"/>
          <w:bCs w:val="0"/>
          <w:sz w:val="20"/>
          <w:szCs w:val="20"/>
        </w:rPr>
        <w:t>Sost that relies on Ch</w:t>
      </w:r>
      <w:r w:rsidRPr="00C57804">
        <w:rPr>
          <w:rFonts w:ascii="Verdana" w:hAnsi="Verdana"/>
          <w:b w:val="0"/>
          <w:bCs w:val="0"/>
          <w:sz w:val="20"/>
          <w:szCs w:val="20"/>
        </w:rPr>
        <w:t>ina, landlocked nations such as Uzbekistan and Kyrg</w:t>
      </w:r>
      <w:r w:rsidR="00BC1F6A" w:rsidRPr="00C57804">
        <w:rPr>
          <w:rFonts w:ascii="Verdana" w:hAnsi="Verdana"/>
          <w:b w:val="0"/>
          <w:bCs w:val="0"/>
          <w:sz w:val="20"/>
          <w:szCs w:val="20"/>
        </w:rPr>
        <w:t>yzstan have secured a reliable Southern route</w:t>
      </w:r>
      <w:r w:rsidRPr="00C57804">
        <w:rPr>
          <w:rFonts w:ascii="Verdana" w:hAnsi="Verdana"/>
          <w:b w:val="0"/>
          <w:bCs w:val="0"/>
          <w:sz w:val="20"/>
          <w:szCs w:val="20"/>
        </w:rPr>
        <w:t xml:space="preserve"> to the Arabian Sea.</w:t>
      </w:r>
      <w:r w:rsidR="001223F7" w:rsidRPr="00C57804">
        <w:rPr>
          <w:rFonts w:ascii="Verdana" w:hAnsi="Verdana"/>
          <w:b w:val="0"/>
          <w:bCs w:val="0"/>
          <w:sz w:val="20"/>
          <w:szCs w:val="20"/>
        </w:rPr>
        <w:t xml:space="preserve"> </w:t>
      </w:r>
      <w:r w:rsidR="001223F7" w:rsidRPr="00C57804">
        <w:rPr>
          <w:rFonts w:ascii="Verdana" w:eastAsia="Times New Roman" w:hAnsi="Verdana"/>
          <w:b w:val="0"/>
          <w:bCs w:val="0"/>
          <w:sz w:val="20"/>
          <w:szCs w:val="20"/>
        </w:rPr>
        <w:lastRenderedPageBreak/>
        <w:t xml:space="preserve">Uzbekistan has been particularly active along the western axis, using the </w:t>
      </w:r>
      <w:proofErr w:type="spellStart"/>
      <w:r w:rsidR="001223F7" w:rsidRPr="00C57804">
        <w:rPr>
          <w:rFonts w:ascii="Verdana" w:eastAsia="Times New Roman" w:hAnsi="Verdana"/>
          <w:b w:val="0"/>
          <w:bCs w:val="0"/>
          <w:sz w:val="20"/>
          <w:szCs w:val="20"/>
        </w:rPr>
        <w:t>Gabd-Rimdan</w:t>
      </w:r>
      <w:proofErr w:type="spellEnd"/>
      <w:r w:rsidR="001223F7" w:rsidRPr="00C57804">
        <w:rPr>
          <w:rFonts w:ascii="Verdana" w:eastAsia="Times New Roman" w:hAnsi="Verdana"/>
          <w:b w:val="0"/>
          <w:bCs w:val="0"/>
          <w:sz w:val="20"/>
          <w:szCs w:val="20"/>
        </w:rPr>
        <w:t xml:space="preserve"> border terminal, which was recently upgraded by the National Logistics Corporation (NLC) with modern scanning facilities, to consistently move agricultural equipment and industrial raw materials. </w:t>
      </w:r>
    </w:p>
    <w:p w14:paraId="020B52DC" w14:textId="19302639" w:rsidR="00BC1F6A" w:rsidRPr="00C57804" w:rsidRDefault="00DA23B0" w:rsidP="001431D9">
      <w:pPr>
        <w:pStyle w:val="Normalwebb"/>
        <w:spacing w:before="0" w:beforeAutospacing="0" w:after="0" w:afterAutospacing="0"/>
        <w:rPr>
          <w:rFonts w:ascii="Verdana" w:hAnsi="Verdana"/>
          <w:sz w:val="20"/>
          <w:szCs w:val="20"/>
        </w:rPr>
      </w:pPr>
      <w:r w:rsidRPr="00C57804">
        <w:rPr>
          <w:rFonts w:ascii="Verdana" w:hAnsi="Verdana"/>
          <w:sz w:val="20"/>
          <w:szCs w:val="20"/>
        </w:rPr>
        <w:t>Th</w:t>
      </w:r>
      <w:r w:rsidR="00971BED" w:rsidRPr="00C57804">
        <w:rPr>
          <w:rFonts w:ascii="Verdana" w:hAnsi="Verdana"/>
          <w:sz w:val="20"/>
          <w:szCs w:val="20"/>
        </w:rPr>
        <w:t xml:space="preserve">e </w:t>
      </w:r>
      <w:r w:rsidR="00BC1F6A" w:rsidRPr="00C57804">
        <w:rPr>
          <w:rFonts w:ascii="Verdana" w:hAnsi="Verdana"/>
          <w:sz w:val="20"/>
          <w:szCs w:val="20"/>
        </w:rPr>
        <w:t>diversification provides these countries</w:t>
      </w:r>
      <w:r w:rsidRPr="00C57804">
        <w:rPr>
          <w:rFonts w:ascii="Verdana" w:hAnsi="Verdana"/>
          <w:sz w:val="20"/>
          <w:szCs w:val="20"/>
        </w:rPr>
        <w:t xml:space="preserve"> with a professionalized trade environment charact</w:t>
      </w:r>
      <w:r w:rsidR="00BC1F6A" w:rsidRPr="00C57804">
        <w:rPr>
          <w:rFonts w:ascii="Verdana" w:hAnsi="Verdana"/>
          <w:sz w:val="20"/>
          <w:szCs w:val="20"/>
        </w:rPr>
        <w:t>erized by reduced transit costs</w:t>
      </w:r>
      <w:r w:rsidR="00AD4A90" w:rsidRPr="00C57804">
        <w:rPr>
          <w:rFonts w:ascii="Verdana" w:hAnsi="Verdana"/>
          <w:sz w:val="20"/>
          <w:szCs w:val="20"/>
        </w:rPr>
        <w:t xml:space="preserve">, </w:t>
      </w:r>
      <w:r w:rsidR="00BC1F6A" w:rsidRPr="00C57804">
        <w:rPr>
          <w:rFonts w:ascii="Verdana" w:hAnsi="Verdana"/>
          <w:sz w:val="20"/>
          <w:szCs w:val="20"/>
        </w:rPr>
        <w:t>effectively bypass</w:t>
      </w:r>
      <w:r w:rsidR="00AD4A90" w:rsidRPr="00C57804">
        <w:rPr>
          <w:rFonts w:ascii="Verdana" w:hAnsi="Verdana"/>
          <w:sz w:val="20"/>
          <w:szCs w:val="20"/>
        </w:rPr>
        <w:t xml:space="preserve">ing </w:t>
      </w:r>
      <w:r w:rsidR="00BC1F6A" w:rsidRPr="00C57804">
        <w:rPr>
          <w:rFonts w:ascii="Verdana" w:hAnsi="Verdana"/>
          <w:sz w:val="20"/>
          <w:szCs w:val="20"/>
        </w:rPr>
        <w:t>the unpredictable informal taxes</w:t>
      </w:r>
      <w:r w:rsidRPr="00C57804">
        <w:rPr>
          <w:rFonts w:ascii="Verdana" w:hAnsi="Verdana"/>
          <w:sz w:val="20"/>
          <w:szCs w:val="20"/>
        </w:rPr>
        <w:t xml:space="preserve"> and security delays inherent in the Afghan route. </w:t>
      </w:r>
    </w:p>
    <w:p w14:paraId="5656EBFA" w14:textId="2084368B" w:rsidR="001223F7" w:rsidRPr="00C57804" w:rsidRDefault="00DA23B0" w:rsidP="001431D9">
      <w:pPr>
        <w:rPr>
          <w:rFonts w:ascii="Verdana" w:eastAsia="Times New Roman" w:hAnsi="Verdana"/>
          <w:sz w:val="20"/>
          <w:szCs w:val="20"/>
        </w:rPr>
      </w:pPr>
      <w:r w:rsidRPr="00C57804">
        <w:rPr>
          <w:rFonts w:ascii="Verdana" w:hAnsi="Verdana"/>
          <w:sz w:val="20"/>
          <w:szCs w:val="20"/>
        </w:rPr>
        <w:t>Furth</w:t>
      </w:r>
      <w:r w:rsidR="00BC1F6A" w:rsidRPr="00C57804">
        <w:rPr>
          <w:rFonts w:ascii="Verdana" w:hAnsi="Verdana"/>
          <w:sz w:val="20"/>
          <w:szCs w:val="20"/>
        </w:rPr>
        <w:t xml:space="preserve">ermore, the distance </w:t>
      </w:r>
      <w:r w:rsidR="00E167DD" w:rsidRPr="00C57804">
        <w:rPr>
          <w:rFonts w:ascii="Verdana" w:hAnsi="Verdana"/>
          <w:sz w:val="20"/>
          <w:szCs w:val="20"/>
        </w:rPr>
        <w:t xml:space="preserve">from the </w:t>
      </w:r>
      <w:r w:rsidR="00BC1F6A" w:rsidRPr="00C57804">
        <w:rPr>
          <w:rFonts w:ascii="Verdana" w:hAnsi="Verdana"/>
          <w:sz w:val="20"/>
          <w:szCs w:val="20"/>
        </w:rPr>
        <w:t>Iran</w:t>
      </w:r>
      <w:r w:rsidR="00E167DD" w:rsidRPr="00C57804">
        <w:rPr>
          <w:rFonts w:ascii="Verdana" w:hAnsi="Verdana"/>
          <w:sz w:val="20"/>
          <w:szCs w:val="20"/>
        </w:rPr>
        <w:t>ian border</w:t>
      </w:r>
      <w:r w:rsidR="00BC1F6A" w:rsidRPr="00C57804">
        <w:rPr>
          <w:rFonts w:ascii="Verdana" w:hAnsi="Verdana"/>
          <w:sz w:val="20"/>
          <w:szCs w:val="20"/>
        </w:rPr>
        <w:t xml:space="preserve"> to </w:t>
      </w:r>
      <w:r w:rsidRPr="00C57804">
        <w:rPr>
          <w:rFonts w:ascii="Verdana" w:hAnsi="Verdana"/>
          <w:sz w:val="20"/>
          <w:szCs w:val="20"/>
        </w:rPr>
        <w:t xml:space="preserve">Gwadar </w:t>
      </w:r>
      <w:r w:rsidR="00BC1F6A" w:rsidRPr="00C57804">
        <w:rPr>
          <w:rFonts w:ascii="Verdana" w:hAnsi="Verdana"/>
          <w:sz w:val="20"/>
          <w:szCs w:val="20"/>
        </w:rPr>
        <w:t>port</w:t>
      </w:r>
      <w:r w:rsidRPr="00C57804">
        <w:rPr>
          <w:rFonts w:ascii="Verdana" w:hAnsi="Verdana"/>
          <w:sz w:val="20"/>
          <w:szCs w:val="20"/>
        </w:rPr>
        <w:t xml:space="preserve"> offers a significantly shorter alternative to </w:t>
      </w:r>
      <w:r w:rsidR="00D009B4" w:rsidRPr="00C57804">
        <w:rPr>
          <w:rFonts w:ascii="Verdana" w:hAnsi="Verdana"/>
          <w:sz w:val="20"/>
          <w:szCs w:val="20"/>
        </w:rPr>
        <w:t xml:space="preserve">the </w:t>
      </w:r>
      <w:r w:rsidRPr="00C57804">
        <w:rPr>
          <w:rFonts w:ascii="Verdana" w:hAnsi="Verdana"/>
          <w:sz w:val="20"/>
          <w:szCs w:val="20"/>
        </w:rPr>
        <w:t xml:space="preserve">traditional northern routes through Russia or </w:t>
      </w:r>
      <w:r w:rsidR="00D009B4" w:rsidRPr="00C57804">
        <w:rPr>
          <w:rFonts w:ascii="Verdana" w:hAnsi="Verdana"/>
          <w:sz w:val="20"/>
          <w:szCs w:val="20"/>
        </w:rPr>
        <w:t xml:space="preserve">the </w:t>
      </w:r>
      <w:r w:rsidRPr="00C57804">
        <w:rPr>
          <w:rFonts w:ascii="Verdana" w:hAnsi="Verdana"/>
          <w:sz w:val="20"/>
          <w:szCs w:val="20"/>
        </w:rPr>
        <w:t xml:space="preserve">volatile western corridors, while maintaining stability through direct institutional oversight via the </w:t>
      </w:r>
      <w:r w:rsidRPr="00C57804">
        <w:rPr>
          <w:rFonts w:ascii="Verdana" w:hAnsi="Verdana"/>
          <w:bCs/>
          <w:sz w:val="20"/>
          <w:szCs w:val="20"/>
        </w:rPr>
        <w:t>TIR regime</w:t>
      </w:r>
      <w:r w:rsidRPr="00C57804">
        <w:rPr>
          <w:rFonts w:ascii="Verdana" w:hAnsi="Verdana"/>
          <w:sz w:val="20"/>
          <w:szCs w:val="20"/>
        </w:rPr>
        <w:t xml:space="preserve"> and electronic tracking under the </w:t>
      </w:r>
      <w:r w:rsidRPr="00C57804">
        <w:rPr>
          <w:rFonts w:ascii="Verdana" w:hAnsi="Verdana"/>
          <w:bCs/>
          <w:sz w:val="20"/>
          <w:szCs w:val="20"/>
        </w:rPr>
        <w:t>Pakistan Single Window (PSW)</w:t>
      </w:r>
      <w:r w:rsidRPr="00C57804">
        <w:rPr>
          <w:rFonts w:ascii="Verdana" w:hAnsi="Verdana"/>
          <w:sz w:val="20"/>
          <w:szCs w:val="20"/>
        </w:rPr>
        <w:t xml:space="preserve"> system.</w:t>
      </w:r>
      <w:r w:rsidR="001223F7" w:rsidRPr="00C57804">
        <w:rPr>
          <w:rFonts w:ascii="Verdana" w:hAnsi="Verdana"/>
          <w:sz w:val="20"/>
          <w:szCs w:val="20"/>
        </w:rPr>
        <w:t xml:space="preserve"> </w:t>
      </w:r>
      <w:r w:rsidR="001223F7" w:rsidRPr="00C57804">
        <w:rPr>
          <w:rFonts w:ascii="Verdana" w:eastAsia="Times New Roman" w:hAnsi="Verdana"/>
          <w:sz w:val="20"/>
          <w:szCs w:val="20"/>
        </w:rPr>
        <w:t>This structural predictability has provided Central Asian exporters with a reliable maritime gateway that avoids the costly and multi-border transit loops through eastern Europe.</w:t>
      </w:r>
    </w:p>
    <w:p w14:paraId="2CFB0BC6" w14:textId="7CC7BFC1" w:rsidR="00BC1F6A" w:rsidRPr="00C57804" w:rsidRDefault="00BC1F6A" w:rsidP="001431D9">
      <w:pPr>
        <w:pStyle w:val="Normalwebb"/>
        <w:spacing w:before="0" w:beforeAutospacing="0" w:after="0" w:afterAutospacing="0"/>
        <w:rPr>
          <w:rFonts w:ascii="Verdana" w:hAnsi="Verdana"/>
          <w:sz w:val="20"/>
          <w:szCs w:val="20"/>
        </w:rPr>
      </w:pPr>
      <w:r w:rsidRPr="00C57804">
        <w:rPr>
          <w:rFonts w:ascii="Verdana" w:hAnsi="Verdana"/>
          <w:sz w:val="20"/>
          <w:szCs w:val="20"/>
        </w:rPr>
        <w:t>In the wake of these developments,</w:t>
      </w:r>
      <w:r w:rsidR="00DA23B0" w:rsidRPr="00C57804">
        <w:rPr>
          <w:rFonts w:ascii="Verdana" w:hAnsi="Verdana"/>
          <w:sz w:val="20"/>
          <w:szCs w:val="20"/>
        </w:rPr>
        <w:t xml:space="preserve"> </w:t>
      </w:r>
      <w:r w:rsidRPr="00C57804">
        <w:rPr>
          <w:rFonts w:ascii="Verdana" w:hAnsi="Verdana"/>
          <w:sz w:val="20"/>
          <w:szCs w:val="20"/>
        </w:rPr>
        <w:t xml:space="preserve">Pakistan’s </w:t>
      </w:r>
      <w:r w:rsidR="00DA23B0" w:rsidRPr="00C57804">
        <w:rPr>
          <w:rFonts w:ascii="Verdana" w:hAnsi="Verdana"/>
          <w:bCs/>
          <w:sz w:val="20"/>
          <w:szCs w:val="20"/>
        </w:rPr>
        <w:t>Gwadar Port</w:t>
      </w:r>
      <w:r w:rsidR="00DA23B0" w:rsidRPr="00C57804">
        <w:rPr>
          <w:rFonts w:ascii="Verdana" w:hAnsi="Verdana"/>
          <w:sz w:val="20"/>
          <w:szCs w:val="20"/>
        </w:rPr>
        <w:t xml:space="preserve"> </w:t>
      </w:r>
      <w:r w:rsidRPr="00C57804">
        <w:rPr>
          <w:rFonts w:ascii="Verdana" w:hAnsi="Verdana"/>
          <w:sz w:val="20"/>
          <w:szCs w:val="20"/>
        </w:rPr>
        <w:t xml:space="preserve">is set to </w:t>
      </w:r>
      <w:r w:rsidR="00DA23B0" w:rsidRPr="00C57804">
        <w:rPr>
          <w:rFonts w:ascii="Verdana" w:hAnsi="Verdana"/>
          <w:sz w:val="20"/>
          <w:szCs w:val="20"/>
        </w:rPr>
        <w:t>transition from a conceptual hub into the functional heart of Central Asian trade. Within the framework of</w:t>
      </w:r>
      <w:r w:rsidR="005F5B03" w:rsidRPr="00C57804">
        <w:rPr>
          <w:rFonts w:ascii="Verdana" w:hAnsi="Verdana"/>
          <w:sz w:val="20"/>
          <w:szCs w:val="20"/>
        </w:rPr>
        <w:t xml:space="preserve"> the</w:t>
      </w:r>
      <w:r w:rsidR="00DA23B0" w:rsidRPr="00C57804">
        <w:rPr>
          <w:rFonts w:ascii="Verdana" w:hAnsi="Verdana"/>
          <w:sz w:val="20"/>
          <w:szCs w:val="20"/>
        </w:rPr>
        <w:t xml:space="preserve"> </w:t>
      </w:r>
      <w:hyperlink r:id="rId10" w:history="1">
        <w:r w:rsidR="00DA23B0" w:rsidRPr="00C57804">
          <w:rPr>
            <w:rStyle w:val="Hyperlnk"/>
            <w:rFonts w:ascii="Verdana" w:hAnsi="Verdana"/>
            <w:bCs/>
            <w:sz w:val="20"/>
            <w:szCs w:val="20"/>
          </w:rPr>
          <w:t>C</w:t>
        </w:r>
        <w:r w:rsidRPr="00C57804">
          <w:rPr>
            <w:rStyle w:val="Hyperlnk"/>
            <w:rFonts w:ascii="Verdana" w:hAnsi="Verdana"/>
            <w:bCs/>
            <w:sz w:val="20"/>
            <w:szCs w:val="20"/>
          </w:rPr>
          <w:t xml:space="preserve">hina </w:t>
        </w:r>
        <w:r w:rsidR="00DA23B0" w:rsidRPr="00C57804">
          <w:rPr>
            <w:rStyle w:val="Hyperlnk"/>
            <w:rFonts w:ascii="Verdana" w:hAnsi="Verdana"/>
            <w:bCs/>
            <w:sz w:val="20"/>
            <w:szCs w:val="20"/>
          </w:rPr>
          <w:t>P</w:t>
        </w:r>
        <w:r w:rsidRPr="00C57804">
          <w:rPr>
            <w:rStyle w:val="Hyperlnk"/>
            <w:rFonts w:ascii="Verdana" w:hAnsi="Verdana"/>
            <w:bCs/>
            <w:sz w:val="20"/>
            <w:szCs w:val="20"/>
          </w:rPr>
          <w:t xml:space="preserve">akistan </w:t>
        </w:r>
        <w:r w:rsidR="00DA23B0" w:rsidRPr="00C57804">
          <w:rPr>
            <w:rStyle w:val="Hyperlnk"/>
            <w:rFonts w:ascii="Verdana" w:hAnsi="Verdana"/>
            <w:bCs/>
            <w:sz w:val="20"/>
            <w:szCs w:val="20"/>
          </w:rPr>
          <w:t>E</w:t>
        </w:r>
        <w:r w:rsidRPr="00C57804">
          <w:rPr>
            <w:rStyle w:val="Hyperlnk"/>
            <w:rFonts w:ascii="Verdana" w:hAnsi="Verdana"/>
            <w:bCs/>
            <w:sz w:val="20"/>
            <w:szCs w:val="20"/>
          </w:rPr>
          <w:t xml:space="preserve">conomic </w:t>
        </w:r>
        <w:r w:rsidR="00DA23B0" w:rsidRPr="00C57804">
          <w:rPr>
            <w:rStyle w:val="Hyperlnk"/>
            <w:rFonts w:ascii="Verdana" w:hAnsi="Verdana"/>
            <w:bCs/>
            <w:sz w:val="20"/>
            <w:szCs w:val="20"/>
          </w:rPr>
          <w:t>C</w:t>
        </w:r>
        <w:r w:rsidRPr="00C57804">
          <w:rPr>
            <w:rStyle w:val="Hyperlnk"/>
            <w:rFonts w:ascii="Verdana" w:hAnsi="Verdana"/>
            <w:bCs/>
            <w:sz w:val="20"/>
            <w:szCs w:val="20"/>
          </w:rPr>
          <w:t>orridor’s</w:t>
        </w:r>
      </w:hyperlink>
      <w:r w:rsidR="00DA23B0" w:rsidRPr="00C57804">
        <w:rPr>
          <w:rFonts w:ascii="Verdana" w:hAnsi="Verdana"/>
          <w:bCs/>
          <w:sz w:val="20"/>
          <w:szCs w:val="20"/>
        </w:rPr>
        <w:t xml:space="preserve"> Phase 2</w:t>
      </w:r>
      <w:r w:rsidR="00DA23B0" w:rsidRPr="00C57804">
        <w:rPr>
          <w:rFonts w:ascii="Verdana" w:hAnsi="Verdana"/>
          <w:sz w:val="20"/>
          <w:szCs w:val="20"/>
        </w:rPr>
        <w:t>, the integration</w:t>
      </w:r>
      <w:r w:rsidRPr="00C57804">
        <w:rPr>
          <w:rFonts w:ascii="Verdana" w:hAnsi="Verdana"/>
          <w:sz w:val="20"/>
          <w:szCs w:val="20"/>
        </w:rPr>
        <w:t xml:space="preserve"> of </w:t>
      </w:r>
      <w:r w:rsidR="00462BA9" w:rsidRPr="00C57804">
        <w:rPr>
          <w:rFonts w:ascii="Verdana" w:hAnsi="Verdana"/>
          <w:sz w:val="20"/>
          <w:szCs w:val="20"/>
        </w:rPr>
        <w:t xml:space="preserve">trade from </w:t>
      </w:r>
      <w:r w:rsidRPr="00C57804">
        <w:rPr>
          <w:rFonts w:ascii="Verdana" w:hAnsi="Verdana"/>
          <w:sz w:val="20"/>
          <w:szCs w:val="20"/>
        </w:rPr>
        <w:t>Central Asian countries</w:t>
      </w:r>
      <w:r w:rsidR="00DA23B0" w:rsidRPr="00C57804">
        <w:rPr>
          <w:rFonts w:ascii="Verdana" w:hAnsi="Verdana"/>
          <w:sz w:val="20"/>
          <w:szCs w:val="20"/>
        </w:rPr>
        <w:t xml:space="preserve"> via Iran and China validates the massive infrastructure investments previously made in </w:t>
      </w:r>
      <w:r w:rsidRPr="00C57804">
        <w:rPr>
          <w:rFonts w:ascii="Verdana" w:hAnsi="Verdana"/>
          <w:sz w:val="20"/>
          <w:szCs w:val="20"/>
        </w:rPr>
        <w:t xml:space="preserve">Baluchistan. </w:t>
      </w:r>
    </w:p>
    <w:p w14:paraId="5FA727B2" w14:textId="09A63485" w:rsidR="00BC1F6A" w:rsidRPr="00C57804" w:rsidRDefault="00DA23B0" w:rsidP="001431D9">
      <w:pPr>
        <w:pStyle w:val="Normalwebb"/>
        <w:spacing w:before="0" w:beforeAutospacing="0" w:after="0" w:afterAutospacing="0"/>
        <w:rPr>
          <w:rFonts w:ascii="Verdana" w:hAnsi="Verdana"/>
          <w:sz w:val="20"/>
          <w:szCs w:val="20"/>
        </w:rPr>
      </w:pPr>
      <w:r w:rsidRPr="00C57804">
        <w:rPr>
          <w:rFonts w:ascii="Verdana" w:hAnsi="Verdana"/>
          <w:sz w:val="20"/>
          <w:szCs w:val="20"/>
        </w:rPr>
        <w:t xml:space="preserve">This development is particularly critical given the ongoing </w:t>
      </w:r>
      <w:r w:rsidRPr="00C57804">
        <w:rPr>
          <w:rFonts w:ascii="Verdana" w:hAnsi="Verdana"/>
          <w:bCs/>
          <w:sz w:val="20"/>
          <w:szCs w:val="20"/>
        </w:rPr>
        <w:t>Strait of Hormuz crisis</w:t>
      </w:r>
      <w:r w:rsidR="00BC1F6A" w:rsidRPr="00C57804">
        <w:rPr>
          <w:rFonts w:ascii="Verdana" w:hAnsi="Verdana"/>
          <w:sz w:val="20"/>
          <w:szCs w:val="20"/>
        </w:rPr>
        <w:t>.</w:t>
      </w:r>
      <w:r w:rsidRPr="00C57804">
        <w:rPr>
          <w:rFonts w:ascii="Verdana" w:hAnsi="Verdana"/>
          <w:sz w:val="20"/>
          <w:szCs w:val="20"/>
        </w:rPr>
        <w:t xml:space="preserve"> Gwadar is situ</w:t>
      </w:r>
      <w:r w:rsidR="00BC1F6A" w:rsidRPr="00C57804">
        <w:rPr>
          <w:rFonts w:ascii="Verdana" w:hAnsi="Verdana"/>
          <w:sz w:val="20"/>
          <w:szCs w:val="20"/>
        </w:rPr>
        <w:t>ated 400 km east of t</w:t>
      </w:r>
      <w:r w:rsidR="00A46A9B" w:rsidRPr="00C57804">
        <w:rPr>
          <w:rFonts w:ascii="Verdana" w:hAnsi="Verdana"/>
          <w:sz w:val="20"/>
          <w:szCs w:val="20"/>
        </w:rPr>
        <w:t>he strait and serves as a virtual b</w:t>
      </w:r>
      <w:r w:rsidR="00BC1F6A" w:rsidRPr="00C57804">
        <w:rPr>
          <w:rFonts w:ascii="Verdana" w:hAnsi="Verdana"/>
          <w:sz w:val="20"/>
          <w:szCs w:val="20"/>
        </w:rPr>
        <w:t>ypass</w:t>
      </w:r>
      <w:r w:rsidR="00A46A9B" w:rsidRPr="00C57804">
        <w:rPr>
          <w:rFonts w:ascii="Verdana" w:hAnsi="Verdana"/>
          <w:sz w:val="20"/>
          <w:szCs w:val="20"/>
        </w:rPr>
        <w:t xml:space="preserve"> of the conflict zone</w:t>
      </w:r>
      <w:r w:rsidR="00BC1F6A" w:rsidRPr="00C57804">
        <w:rPr>
          <w:rFonts w:ascii="Verdana" w:hAnsi="Verdana"/>
          <w:sz w:val="20"/>
          <w:szCs w:val="20"/>
        </w:rPr>
        <w:t>,</w:t>
      </w:r>
      <w:r w:rsidRPr="00C57804">
        <w:rPr>
          <w:rFonts w:ascii="Verdana" w:hAnsi="Verdana"/>
          <w:sz w:val="20"/>
          <w:szCs w:val="20"/>
        </w:rPr>
        <w:t xml:space="preserve"> allowing Central Asian exports to reach international waters without entering the high-risk zones of the Persian Gulf. </w:t>
      </w:r>
    </w:p>
    <w:p w14:paraId="5ABAA650" w14:textId="475018E8" w:rsidR="00DA23B0" w:rsidRPr="00C57804" w:rsidRDefault="00DA23B0" w:rsidP="001431D9">
      <w:pPr>
        <w:pStyle w:val="Normalwebb"/>
        <w:spacing w:before="0" w:beforeAutospacing="0" w:after="0" w:afterAutospacing="0"/>
        <w:rPr>
          <w:rFonts w:ascii="Verdana" w:hAnsi="Verdana"/>
          <w:sz w:val="20"/>
          <w:szCs w:val="20"/>
        </w:rPr>
      </w:pPr>
      <w:r w:rsidRPr="00C57804">
        <w:rPr>
          <w:rFonts w:ascii="Verdana" w:hAnsi="Verdana"/>
          <w:sz w:val="20"/>
          <w:szCs w:val="20"/>
        </w:rPr>
        <w:t>For Pakistan, this creates a substantial ec</w:t>
      </w:r>
      <w:r w:rsidR="00BC1F6A" w:rsidRPr="00C57804">
        <w:rPr>
          <w:rFonts w:ascii="Verdana" w:hAnsi="Verdana"/>
          <w:sz w:val="20"/>
          <w:szCs w:val="20"/>
        </w:rPr>
        <w:t>onomic windfall as well. B</w:t>
      </w:r>
      <w:r w:rsidRPr="00C57804">
        <w:rPr>
          <w:rFonts w:ascii="Verdana" w:hAnsi="Verdana"/>
          <w:sz w:val="20"/>
          <w:szCs w:val="20"/>
        </w:rPr>
        <w:t>y positioning itself as</w:t>
      </w:r>
      <w:r w:rsidR="00BC1F6A" w:rsidRPr="00C57804">
        <w:rPr>
          <w:rFonts w:ascii="Verdana" w:hAnsi="Verdana"/>
          <w:sz w:val="20"/>
          <w:szCs w:val="20"/>
        </w:rPr>
        <w:t xml:space="preserve"> the primary transit state for a massive market</w:t>
      </w:r>
      <w:r w:rsidRPr="00C57804">
        <w:rPr>
          <w:rFonts w:ascii="Verdana" w:hAnsi="Verdana"/>
          <w:sz w:val="20"/>
          <w:szCs w:val="20"/>
        </w:rPr>
        <w:t xml:space="preserve">, the country </w:t>
      </w:r>
      <w:r w:rsidR="00BC1F6A" w:rsidRPr="00C57804">
        <w:rPr>
          <w:rFonts w:ascii="Verdana" w:hAnsi="Verdana"/>
          <w:sz w:val="20"/>
          <w:szCs w:val="20"/>
        </w:rPr>
        <w:t xml:space="preserve">is positioning </w:t>
      </w:r>
      <w:r w:rsidR="004108CD" w:rsidRPr="00C57804">
        <w:rPr>
          <w:rFonts w:ascii="Verdana" w:hAnsi="Verdana"/>
          <w:sz w:val="20"/>
          <w:szCs w:val="20"/>
        </w:rPr>
        <w:t xml:space="preserve">itself </w:t>
      </w:r>
      <w:r w:rsidR="00BC1F6A" w:rsidRPr="00C57804">
        <w:rPr>
          <w:rFonts w:ascii="Verdana" w:hAnsi="Verdana"/>
          <w:sz w:val="20"/>
          <w:szCs w:val="20"/>
        </w:rPr>
        <w:t>to secure</w:t>
      </w:r>
      <w:r w:rsidRPr="00C57804">
        <w:rPr>
          <w:rFonts w:ascii="Verdana" w:hAnsi="Verdana"/>
          <w:sz w:val="20"/>
          <w:szCs w:val="20"/>
        </w:rPr>
        <w:t xml:space="preserve"> consistent revenue through port handlin</w:t>
      </w:r>
      <w:r w:rsidR="00BC1F6A" w:rsidRPr="00C57804">
        <w:rPr>
          <w:rFonts w:ascii="Verdana" w:hAnsi="Verdana"/>
          <w:sz w:val="20"/>
          <w:szCs w:val="20"/>
        </w:rPr>
        <w:t>g, logistics, and transit fees.</w:t>
      </w:r>
      <w:r w:rsidR="004B15ED" w:rsidRPr="00C57804">
        <w:rPr>
          <w:rFonts w:ascii="Verdana" w:hAnsi="Verdana"/>
          <w:sz w:val="20"/>
          <w:szCs w:val="20"/>
        </w:rPr>
        <w:t xml:space="preserve"> In the wake of the Strait of Hormuz crisis, tariff at the Gwadar port has multiplied.</w:t>
      </w:r>
    </w:p>
    <w:p w14:paraId="4DB84681" w14:textId="77777777" w:rsidR="00A46A9B" w:rsidRPr="00C57804" w:rsidRDefault="00DA23B0" w:rsidP="001431D9">
      <w:pPr>
        <w:pStyle w:val="Normalwebb"/>
        <w:spacing w:before="0" w:beforeAutospacing="0" w:after="0" w:afterAutospacing="0"/>
        <w:rPr>
          <w:rFonts w:ascii="Verdana" w:hAnsi="Verdana"/>
          <w:sz w:val="20"/>
          <w:szCs w:val="20"/>
        </w:rPr>
      </w:pPr>
      <w:r w:rsidRPr="00C57804">
        <w:rPr>
          <w:rFonts w:ascii="Verdana" w:hAnsi="Verdana"/>
          <w:sz w:val="20"/>
          <w:szCs w:val="20"/>
        </w:rPr>
        <w:t>Ultimately, these shifts represent a permanent structural setback and the long-term erosion of Afghan leverage. For decades, Kabul relied</w:t>
      </w:r>
      <w:r w:rsidR="00A46A9B" w:rsidRPr="00C57804">
        <w:rPr>
          <w:rFonts w:ascii="Verdana" w:hAnsi="Verdana"/>
          <w:sz w:val="20"/>
          <w:szCs w:val="20"/>
        </w:rPr>
        <w:t xml:space="preserve"> on its geographic status as a bridge</w:t>
      </w:r>
      <w:r w:rsidRPr="00C57804">
        <w:rPr>
          <w:rFonts w:ascii="Verdana" w:hAnsi="Verdana"/>
          <w:sz w:val="20"/>
          <w:szCs w:val="20"/>
        </w:rPr>
        <w:t xml:space="preserve"> between South and Central Asia to extract economic concessions and maintain political relevance. However, by demonstrating that trade can flow efficiently through Iran </w:t>
      </w:r>
      <w:r w:rsidR="00A46A9B" w:rsidRPr="00C57804">
        <w:rPr>
          <w:rFonts w:ascii="Verdana" w:hAnsi="Verdana"/>
          <w:sz w:val="20"/>
          <w:szCs w:val="20"/>
        </w:rPr>
        <w:t>and China, Pakistan and the Central Asian countries have rendered the Afghan routes</w:t>
      </w:r>
      <w:r w:rsidRPr="00C57804">
        <w:rPr>
          <w:rFonts w:ascii="Verdana" w:hAnsi="Verdana"/>
          <w:sz w:val="20"/>
          <w:szCs w:val="20"/>
        </w:rPr>
        <w:t xml:space="preserve"> entirely optional. </w:t>
      </w:r>
    </w:p>
    <w:p w14:paraId="458B35FC" w14:textId="3175991B" w:rsidR="00DA23B0" w:rsidRPr="00C57804" w:rsidRDefault="00DA23B0" w:rsidP="001431D9">
      <w:pPr>
        <w:pStyle w:val="Normalwebb"/>
        <w:spacing w:before="0" w:beforeAutospacing="0" w:after="0" w:afterAutospacing="0"/>
        <w:rPr>
          <w:rFonts w:ascii="Verdana" w:hAnsi="Verdana"/>
          <w:sz w:val="20"/>
          <w:szCs w:val="20"/>
        </w:rPr>
      </w:pPr>
      <w:r w:rsidRPr="00C57804">
        <w:rPr>
          <w:rFonts w:ascii="Verdana" w:hAnsi="Verdana"/>
          <w:sz w:val="20"/>
          <w:szCs w:val="20"/>
        </w:rPr>
        <w:t>If the Taliban regime remains unable or unwilling to secure its borders and dismantle militant sanctuaries, it faces the grim prospect of total economic isolation as regional trade patterns permanently realign around a more stable and predictable maritime-linked architecture.</w:t>
      </w:r>
    </w:p>
    <w:p w14:paraId="65BD47F0" w14:textId="77777777" w:rsidR="00A46A9B" w:rsidRPr="00C57804" w:rsidRDefault="00A46A9B" w:rsidP="001431D9">
      <w:pPr>
        <w:pStyle w:val="Normalwebb"/>
        <w:spacing w:before="0" w:beforeAutospacing="0" w:after="0" w:afterAutospacing="0"/>
        <w:rPr>
          <w:rFonts w:ascii="Verdana" w:hAnsi="Verdana"/>
          <w:sz w:val="20"/>
          <w:szCs w:val="20"/>
        </w:rPr>
      </w:pPr>
      <w:r w:rsidRPr="00C57804">
        <w:rPr>
          <w:rFonts w:ascii="Verdana" w:hAnsi="Verdana"/>
          <w:sz w:val="20"/>
          <w:szCs w:val="20"/>
        </w:rPr>
        <w:t>Moreover, t</w:t>
      </w:r>
      <w:r w:rsidR="00236880" w:rsidRPr="00C57804">
        <w:rPr>
          <w:rFonts w:ascii="Verdana" w:hAnsi="Verdana"/>
          <w:sz w:val="20"/>
          <w:szCs w:val="20"/>
        </w:rPr>
        <w:t xml:space="preserve">he strategic expansion of these corridors comes at a pivotal moment in the shifting Eurasian geopolitical landscape. </w:t>
      </w:r>
    </w:p>
    <w:p w14:paraId="61592D06" w14:textId="64F01364" w:rsidR="00A46A9B" w:rsidRPr="00C57804" w:rsidRDefault="00A46A9B" w:rsidP="001431D9">
      <w:pPr>
        <w:rPr>
          <w:rFonts w:ascii="Verdana" w:eastAsia="Times New Roman" w:hAnsi="Verdana"/>
          <w:sz w:val="20"/>
          <w:szCs w:val="20"/>
        </w:rPr>
      </w:pPr>
      <w:r w:rsidRPr="00C57804">
        <w:rPr>
          <w:rFonts w:ascii="Verdana" w:eastAsia="Times New Roman" w:hAnsi="Verdana"/>
          <w:sz w:val="20"/>
          <w:szCs w:val="20"/>
        </w:rPr>
        <w:t>As the Iran-U</w:t>
      </w:r>
      <w:r w:rsidR="00AC0240">
        <w:rPr>
          <w:rFonts w:ascii="Verdana" w:eastAsia="Times New Roman" w:hAnsi="Verdana"/>
          <w:sz w:val="20"/>
          <w:szCs w:val="20"/>
        </w:rPr>
        <w:t>.</w:t>
      </w:r>
      <w:r w:rsidRPr="00C57804">
        <w:rPr>
          <w:rFonts w:ascii="Verdana" w:eastAsia="Times New Roman" w:hAnsi="Verdana"/>
          <w:sz w:val="20"/>
          <w:szCs w:val="20"/>
        </w:rPr>
        <w:t>S</w:t>
      </w:r>
      <w:r w:rsidR="00AC0240">
        <w:rPr>
          <w:rFonts w:ascii="Verdana" w:eastAsia="Times New Roman" w:hAnsi="Verdana"/>
          <w:sz w:val="20"/>
          <w:szCs w:val="20"/>
        </w:rPr>
        <w:t>.</w:t>
      </w:r>
      <w:r w:rsidRPr="00C57804">
        <w:rPr>
          <w:rFonts w:ascii="Verdana" w:eastAsia="Times New Roman" w:hAnsi="Verdana"/>
          <w:sz w:val="20"/>
          <w:szCs w:val="20"/>
        </w:rPr>
        <w:t xml:space="preserve"> war reshapes regional alignments and trade security, these new routes grant Pakistan and Central Asia much-needed </w:t>
      </w:r>
      <w:r w:rsidRPr="00C57804">
        <w:rPr>
          <w:rFonts w:ascii="Verdana" w:eastAsia="Times New Roman" w:hAnsi="Verdana"/>
          <w:bCs/>
          <w:sz w:val="20"/>
          <w:szCs w:val="20"/>
        </w:rPr>
        <w:t>strategic maneuverability</w:t>
      </w:r>
      <w:r w:rsidRPr="00C57804">
        <w:rPr>
          <w:rFonts w:ascii="Verdana" w:eastAsia="Times New Roman" w:hAnsi="Verdana"/>
          <w:sz w:val="20"/>
          <w:szCs w:val="20"/>
        </w:rPr>
        <w:t>. They serve as a vital hedge, insulating regional economies from the instability of maritime corridors and the growing risk of chokepoint weaponization.</w:t>
      </w:r>
    </w:p>
    <w:p w14:paraId="724A6D6C" w14:textId="77777777" w:rsidR="00873ACE" w:rsidRPr="00C57804" w:rsidRDefault="00236880" w:rsidP="001431D9">
      <w:pPr>
        <w:pStyle w:val="Normalwebb"/>
        <w:spacing w:before="0" w:beforeAutospacing="0" w:after="0" w:afterAutospacing="0"/>
        <w:rPr>
          <w:rFonts w:ascii="Verdana" w:hAnsi="Verdana"/>
          <w:sz w:val="20"/>
          <w:szCs w:val="20"/>
        </w:rPr>
      </w:pPr>
      <w:r w:rsidRPr="00C57804">
        <w:rPr>
          <w:rFonts w:ascii="Verdana" w:hAnsi="Verdana"/>
          <w:sz w:val="20"/>
          <w:szCs w:val="20"/>
        </w:rPr>
        <w:t xml:space="preserve">Furthermore, this realignment signals the emergence of a </w:t>
      </w:r>
      <w:r w:rsidR="00873ACE" w:rsidRPr="00C57804">
        <w:rPr>
          <w:rFonts w:ascii="Verdana" w:hAnsi="Verdana"/>
          <w:bCs/>
          <w:sz w:val="20"/>
          <w:szCs w:val="20"/>
        </w:rPr>
        <w:t>Middle-Power bloc</w:t>
      </w:r>
      <w:r w:rsidR="00873ACE" w:rsidRPr="00C57804">
        <w:rPr>
          <w:rFonts w:ascii="Verdana" w:hAnsi="Verdana"/>
          <w:sz w:val="20"/>
          <w:szCs w:val="20"/>
        </w:rPr>
        <w:t xml:space="preserve"> where regional players like </w:t>
      </w:r>
      <w:r w:rsidRPr="00C57804">
        <w:rPr>
          <w:rFonts w:ascii="Verdana" w:hAnsi="Verdana"/>
          <w:sz w:val="20"/>
          <w:szCs w:val="20"/>
        </w:rPr>
        <w:t xml:space="preserve">Pakistan, Iran, </w:t>
      </w:r>
      <w:r w:rsidR="00873ACE" w:rsidRPr="00C57804">
        <w:rPr>
          <w:rFonts w:ascii="Verdana" w:hAnsi="Verdana"/>
          <w:sz w:val="20"/>
          <w:szCs w:val="20"/>
        </w:rPr>
        <w:t xml:space="preserve">and the Central Asian Republics </w:t>
      </w:r>
      <w:r w:rsidRPr="00C57804">
        <w:rPr>
          <w:rFonts w:ascii="Verdana" w:hAnsi="Verdana"/>
          <w:sz w:val="20"/>
          <w:szCs w:val="20"/>
        </w:rPr>
        <w:t>are prioritizing economic connectivity over historical ideological or security friction</w:t>
      </w:r>
      <w:r w:rsidR="00873ACE" w:rsidRPr="00C57804">
        <w:rPr>
          <w:rFonts w:ascii="Verdana" w:hAnsi="Verdana"/>
          <w:sz w:val="20"/>
          <w:szCs w:val="20"/>
        </w:rPr>
        <w:t>s</w:t>
      </w:r>
      <w:r w:rsidRPr="00C57804">
        <w:rPr>
          <w:rFonts w:ascii="Verdana" w:hAnsi="Verdana"/>
          <w:sz w:val="20"/>
          <w:szCs w:val="20"/>
        </w:rPr>
        <w:t xml:space="preserve">. </w:t>
      </w:r>
    </w:p>
    <w:p w14:paraId="1A6D7977" w14:textId="32C44A5C" w:rsidR="00873ACE" w:rsidRPr="00C57804" w:rsidRDefault="00236880" w:rsidP="001431D9">
      <w:pPr>
        <w:pStyle w:val="Normalwebb"/>
        <w:spacing w:before="0" w:beforeAutospacing="0" w:after="0" w:afterAutospacing="0"/>
        <w:rPr>
          <w:rFonts w:ascii="Verdana" w:hAnsi="Verdana"/>
          <w:sz w:val="20"/>
          <w:szCs w:val="20"/>
        </w:rPr>
      </w:pPr>
      <w:r w:rsidRPr="00C57804">
        <w:rPr>
          <w:rFonts w:ascii="Verdana" w:hAnsi="Verdana"/>
          <w:sz w:val="20"/>
          <w:szCs w:val="20"/>
        </w:rPr>
        <w:t>For Pak</w:t>
      </w:r>
      <w:r w:rsidR="00873ACE" w:rsidRPr="00C57804">
        <w:rPr>
          <w:rFonts w:ascii="Verdana" w:hAnsi="Verdana"/>
          <w:sz w:val="20"/>
          <w:szCs w:val="20"/>
        </w:rPr>
        <w:t>istan, this transition from a security state to a geo-economic hub is not just about transit fees</w:t>
      </w:r>
      <w:r w:rsidR="00073725">
        <w:rPr>
          <w:rFonts w:ascii="Verdana" w:hAnsi="Verdana"/>
          <w:sz w:val="20"/>
          <w:szCs w:val="20"/>
        </w:rPr>
        <w:t xml:space="preserve">; it </w:t>
      </w:r>
      <w:r w:rsidR="006358D4" w:rsidRPr="00C57804">
        <w:rPr>
          <w:rFonts w:ascii="Verdana" w:hAnsi="Verdana"/>
          <w:sz w:val="20"/>
          <w:szCs w:val="20"/>
        </w:rPr>
        <w:t xml:space="preserve">also constitutes </w:t>
      </w:r>
      <w:r w:rsidR="00873ACE" w:rsidRPr="00C57804">
        <w:rPr>
          <w:rFonts w:ascii="Verdana" w:hAnsi="Verdana"/>
          <w:sz w:val="20"/>
          <w:szCs w:val="20"/>
        </w:rPr>
        <w:t>an attempt to embed</w:t>
      </w:r>
      <w:r w:rsidRPr="00C57804">
        <w:rPr>
          <w:rFonts w:ascii="Verdana" w:hAnsi="Verdana"/>
          <w:sz w:val="20"/>
          <w:szCs w:val="20"/>
        </w:rPr>
        <w:t xml:space="preserve"> its stability </w:t>
      </w:r>
      <w:r w:rsidR="00D76F47" w:rsidRPr="00C57804">
        <w:rPr>
          <w:rFonts w:ascii="Verdana" w:hAnsi="Verdana"/>
          <w:sz w:val="20"/>
          <w:szCs w:val="20"/>
        </w:rPr>
        <w:t>with</w:t>
      </w:r>
      <w:r w:rsidRPr="00C57804">
        <w:rPr>
          <w:rFonts w:ascii="Verdana" w:hAnsi="Verdana"/>
          <w:sz w:val="20"/>
          <w:szCs w:val="20"/>
        </w:rPr>
        <w:t xml:space="preserve"> the economic </w:t>
      </w:r>
      <w:r w:rsidR="00D76F47" w:rsidRPr="00C57804">
        <w:rPr>
          <w:rFonts w:ascii="Verdana" w:hAnsi="Verdana"/>
          <w:sz w:val="20"/>
          <w:szCs w:val="20"/>
        </w:rPr>
        <w:t>wellbeing</w:t>
      </w:r>
      <w:r w:rsidRPr="00C57804">
        <w:rPr>
          <w:rFonts w:ascii="Verdana" w:hAnsi="Verdana"/>
          <w:sz w:val="20"/>
          <w:szCs w:val="20"/>
        </w:rPr>
        <w:t xml:space="preserve"> of its neighbors. </w:t>
      </w:r>
    </w:p>
    <w:p w14:paraId="74BB0156" w14:textId="53EBE61D" w:rsidR="00236880" w:rsidRPr="00C57804" w:rsidRDefault="00236880" w:rsidP="001431D9">
      <w:pPr>
        <w:pStyle w:val="Normalwebb"/>
        <w:spacing w:before="0" w:beforeAutospacing="0" w:after="0" w:afterAutospacing="0"/>
        <w:rPr>
          <w:rFonts w:ascii="Verdana" w:hAnsi="Verdana"/>
          <w:sz w:val="20"/>
          <w:szCs w:val="20"/>
        </w:rPr>
      </w:pPr>
      <w:r w:rsidRPr="00C57804">
        <w:rPr>
          <w:rFonts w:ascii="Verdana" w:hAnsi="Verdana"/>
          <w:sz w:val="20"/>
          <w:szCs w:val="20"/>
        </w:rPr>
        <w:t>By providing a</w:t>
      </w:r>
      <w:r w:rsidR="00873ACE" w:rsidRPr="00C57804">
        <w:rPr>
          <w:rFonts w:ascii="Verdana" w:hAnsi="Verdana"/>
          <w:sz w:val="20"/>
          <w:szCs w:val="20"/>
        </w:rPr>
        <w:t xml:space="preserve"> new route</w:t>
      </w:r>
      <w:r w:rsidRPr="00C57804">
        <w:rPr>
          <w:rFonts w:ascii="Verdana" w:hAnsi="Verdana"/>
          <w:sz w:val="20"/>
          <w:szCs w:val="20"/>
        </w:rPr>
        <w:t xml:space="preserve"> for Eurasian goods, Pakistan </w:t>
      </w:r>
      <w:r w:rsidR="00873ACE" w:rsidRPr="00C57804">
        <w:rPr>
          <w:rFonts w:ascii="Verdana" w:hAnsi="Verdana"/>
          <w:sz w:val="20"/>
          <w:szCs w:val="20"/>
        </w:rPr>
        <w:t>is trying to ensure</w:t>
      </w:r>
      <w:r w:rsidRPr="00C57804">
        <w:rPr>
          <w:rFonts w:ascii="Verdana" w:hAnsi="Verdana"/>
          <w:sz w:val="20"/>
          <w:szCs w:val="20"/>
        </w:rPr>
        <w:t xml:space="preserve"> that regional powers now have a vested interest in the security of </w:t>
      </w:r>
      <w:r w:rsidR="00873ACE" w:rsidRPr="00C57804">
        <w:rPr>
          <w:rFonts w:ascii="Verdana" w:hAnsi="Verdana"/>
          <w:sz w:val="20"/>
          <w:szCs w:val="20"/>
        </w:rPr>
        <w:t>Pakistan</w:t>
      </w:r>
      <w:r w:rsidRPr="00C57804">
        <w:rPr>
          <w:rFonts w:ascii="Verdana" w:hAnsi="Verdana"/>
          <w:sz w:val="20"/>
          <w:szCs w:val="20"/>
        </w:rPr>
        <w:t xml:space="preserve"> and the success of </w:t>
      </w:r>
      <w:r w:rsidRPr="00C57804">
        <w:rPr>
          <w:rFonts w:ascii="Verdana" w:hAnsi="Verdana"/>
          <w:bCs/>
          <w:sz w:val="20"/>
          <w:szCs w:val="20"/>
        </w:rPr>
        <w:t>Gwadar</w:t>
      </w:r>
      <w:r w:rsidR="00873ACE" w:rsidRPr="00C57804">
        <w:rPr>
          <w:rFonts w:ascii="Verdana" w:hAnsi="Verdana"/>
          <w:sz w:val="20"/>
          <w:szCs w:val="20"/>
        </w:rPr>
        <w:t xml:space="preserve"> port where Central Asian states w</w:t>
      </w:r>
      <w:r w:rsidR="00E167DD" w:rsidRPr="00C57804">
        <w:rPr>
          <w:rFonts w:ascii="Verdana" w:hAnsi="Verdana"/>
          <w:sz w:val="20"/>
          <w:szCs w:val="20"/>
        </w:rPr>
        <w:t>ill now have significant</w:t>
      </w:r>
      <w:r w:rsidR="00873ACE" w:rsidRPr="00C57804">
        <w:rPr>
          <w:rFonts w:ascii="Verdana" w:hAnsi="Verdana"/>
          <w:sz w:val="20"/>
          <w:szCs w:val="20"/>
        </w:rPr>
        <w:t xml:space="preserve"> stakes.</w:t>
      </w:r>
      <w:r w:rsidRPr="00C57804">
        <w:rPr>
          <w:rFonts w:ascii="Verdana" w:hAnsi="Verdana"/>
          <w:sz w:val="20"/>
          <w:szCs w:val="20"/>
        </w:rPr>
        <w:t xml:space="preserve"> </w:t>
      </w:r>
    </w:p>
    <w:p w14:paraId="748F73D0" w14:textId="5AB5E282" w:rsidR="00873ACE" w:rsidRPr="00C57804" w:rsidRDefault="00873ACE" w:rsidP="00CD4574">
      <w:pPr>
        <w:pStyle w:val="Rubrik3"/>
        <w:spacing w:before="0" w:beforeAutospacing="0" w:after="0" w:afterAutospacing="0"/>
        <w:rPr>
          <w:rFonts w:ascii="Verdana" w:eastAsia="Times New Roman" w:hAnsi="Verdana"/>
          <w:b w:val="0"/>
          <w:bCs w:val="0"/>
          <w:sz w:val="20"/>
          <w:szCs w:val="20"/>
        </w:rPr>
      </w:pPr>
      <w:r w:rsidRPr="00C57804">
        <w:rPr>
          <w:rFonts w:ascii="Verdana" w:eastAsia="Times New Roman" w:hAnsi="Verdana"/>
          <w:sz w:val="20"/>
          <w:szCs w:val="20"/>
        </w:rPr>
        <w:t>CONCLUSION</w:t>
      </w:r>
      <w:r w:rsidR="00500FF7" w:rsidRPr="00C57804">
        <w:rPr>
          <w:rFonts w:ascii="Verdana" w:eastAsia="Times New Roman" w:hAnsi="Verdana"/>
          <w:sz w:val="20"/>
          <w:szCs w:val="20"/>
        </w:rPr>
        <w:t>:</w:t>
      </w:r>
      <w:r w:rsidR="00CD4574" w:rsidRPr="00C57804">
        <w:rPr>
          <w:rFonts w:ascii="Verdana" w:eastAsia="Times New Roman" w:hAnsi="Verdana"/>
          <w:sz w:val="20"/>
          <w:szCs w:val="20"/>
        </w:rPr>
        <w:t xml:space="preserve"> </w:t>
      </w:r>
      <w:r w:rsidRPr="00C57804">
        <w:rPr>
          <w:rFonts w:ascii="Verdana" w:eastAsia="Times New Roman" w:hAnsi="Verdana"/>
          <w:b w:val="0"/>
          <w:bCs w:val="0"/>
          <w:sz w:val="20"/>
          <w:szCs w:val="20"/>
        </w:rPr>
        <w:t xml:space="preserve">The approval of </w:t>
      </w:r>
      <w:r w:rsidR="00025949" w:rsidRPr="00C57804">
        <w:rPr>
          <w:rFonts w:ascii="Verdana" w:eastAsia="Times New Roman" w:hAnsi="Verdana"/>
          <w:b w:val="0"/>
          <w:bCs w:val="0"/>
          <w:sz w:val="20"/>
          <w:szCs w:val="20"/>
        </w:rPr>
        <w:t xml:space="preserve">these alternative corridors </w:t>
      </w:r>
      <w:r w:rsidR="00EA09B0" w:rsidRPr="00C57804">
        <w:rPr>
          <w:rFonts w:ascii="Verdana" w:eastAsia="Times New Roman" w:hAnsi="Verdana"/>
          <w:b w:val="0"/>
          <w:bCs w:val="0"/>
          <w:sz w:val="20"/>
          <w:szCs w:val="20"/>
        </w:rPr>
        <w:t xml:space="preserve">demonstrates </w:t>
      </w:r>
      <w:r w:rsidR="006A4DB3" w:rsidRPr="00C57804">
        <w:rPr>
          <w:rFonts w:ascii="Verdana" w:eastAsia="Times New Roman" w:hAnsi="Verdana"/>
          <w:b w:val="0"/>
          <w:bCs w:val="0"/>
          <w:sz w:val="20"/>
          <w:szCs w:val="20"/>
        </w:rPr>
        <w:t xml:space="preserve">an </w:t>
      </w:r>
      <w:r w:rsidRPr="00C57804">
        <w:rPr>
          <w:rFonts w:ascii="Verdana" w:eastAsia="Times New Roman" w:hAnsi="Verdana"/>
          <w:b w:val="0"/>
          <w:bCs w:val="0"/>
          <w:sz w:val="20"/>
          <w:szCs w:val="20"/>
        </w:rPr>
        <w:t xml:space="preserve">important </w:t>
      </w:r>
      <w:r w:rsidR="00022893" w:rsidRPr="00C57804">
        <w:rPr>
          <w:rFonts w:ascii="Verdana" w:eastAsia="Times New Roman" w:hAnsi="Verdana"/>
          <w:b w:val="0"/>
          <w:bCs w:val="0"/>
          <w:sz w:val="20"/>
          <w:szCs w:val="20"/>
        </w:rPr>
        <w:t>elevation</w:t>
      </w:r>
      <w:r w:rsidR="00591249" w:rsidRPr="00C57804">
        <w:rPr>
          <w:rFonts w:ascii="Verdana" w:eastAsia="Times New Roman" w:hAnsi="Verdana"/>
          <w:b w:val="0"/>
          <w:bCs w:val="0"/>
          <w:sz w:val="20"/>
          <w:szCs w:val="20"/>
        </w:rPr>
        <w:t xml:space="preserve"> </w:t>
      </w:r>
      <w:r w:rsidR="00022893" w:rsidRPr="00C57804">
        <w:rPr>
          <w:rFonts w:ascii="Verdana" w:eastAsia="Times New Roman" w:hAnsi="Verdana"/>
          <w:b w:val="0"/>
          <w:bCs w:val="0"/>
          <w:sz w:val="20"/>
          <w:szCs w:val="20"/>
        </w:rPr>
        <w:t xml:space="preserve">of </w:t>
      </w:r>
      <w:r w:rsidRPr="00C57804">
        <w:rPr>
          <w:rFonts w:ascii="Verdana" w:eastAsia="Times New Roman" w:hAnsi="Verdana"/>
          <w:b w:val="0"/>
          <w:bCs w:val="0"/>
          <w:sz w:val="20"/>
          <w:szCs w:val="20"/>
        </w:rPr>
        <w:t xml:space="preserve">Islamabad’s regional standing. By linking Gwadar to Iranian and Chinese land routes to better serve Central Asia, Pakistan is effectively </w:t>
      </w:r>
      <w:r w:rsidR="00BD4497" w:rsidRPr="00C57804">
        <w:rPr>
          <w:rFonts w:ascii="Verdana" w:eastAsia="Times New Roman" w:hAnsi="Verdana"/>
          <w:b w:val="0"/>
          <w:bCs w:val="0"/>
          <w:sz w:val="20"/>
          <w:szCs w:val="20"/>
        </w:rPr>
        <w:t>seeking</w:t>
      </w:r>
      <w:r w:rsidR="00025949" w:rsidRPr="00C57804">
        <w:rPr>
          <w:rFonts w:ascii="Verdana" w:eastAsia="Times New Roman" w:hAnsi="Verdana"/>
          <w:b w:val="0"/>
          <w:bCs w:val="0"/>
          <w:sz w:val="20"/>
          <w:szCs w:val="20"/>
        </w:rPr>
        <w:t xml:space="preserve"> to decouple</w:t>
      </w:r>
      <w:r w:rsidRPr="00C57804">
        <w:rPr>
          <w:rFonts w:ascii="Verdana" w:eastAsia="Times New Roman" w:hAnsi="Verdana"/>
          <w:b w:val="0"/>
          <w:bCs w:val="0"/>
          <w:sz w:val="20"/>
          <w:szCs w:val="20"/>
        </w:rPr>
        <w:t xml:space="preserve"> its economic </w:t>
      </w:r>
      <w:r w:rsidRPr="00C57804">
        <w:rPr>
          <w:rFonts w:ascii="Verdana" w:eastAsia="Times New Roman" w:hAnsi="Verdana"/>
          <w:b w:val="0"/>
          <w:bCs w:val="0"/>
          <w:sz w:val="20"/>
          <w:szCs w:val="20"/>
        </w:rPr>
        <w:lastRenderedPageBreak/>
        <w:t xml:space="preserve">future from the instability of traditional Afghan transit. This development offers a stable gateway for regional states and signals a shift away from reliance on uncooperative neighbors. As </w:t>
      </w:r>
      <w:r w:rsidR="00025949" w:rsidRPr="00C57804">
        <w:rPr>
          <w:rFonts w:ascii="Verdana" w:eastAsia="Times New Roman" w:hAnsi="Verdana"/>
          <w:b w:val="0"/>
          <w:bCs w:val="0"/>
          <w:sz w:val="20"/>
          <w:szCs w:val="20"/>
        </w:rPr>
        <w:t>the idea of Eurasian trade flowing</w:t>
      </w:r>
      <w:r w:rsidRPr="00C57804">
        <w:rPr>
          <w:rFonts w:ascii="Verdana" w:eastAsia="Times New Roman" w:hAnsi="Verdana"/>
          <w:b w:val="0"/>
          <w:bCs w:val="0"/>
          <w:sz w:val="20"/>
          <w:szCs w:val="20"/>
        </w:rPr>
        <w:t xml:space="preserve"> through this multi-dimensional network</w:t>
      </w:r>
      <w:r w:rsidR="00025949" w:rsidRPr="00C57804">
        <w:rPr>
          <w:rFonts w:ascii="Verdana" w:eastAsia="Times New Roman" w:hAnsi="Verdana"/>
          <w:b w:val="0"/>
          <w:bCs w:val="0"/>
          <w:sz w:val="20"/>
          <w:szCs w:val="20"/>
        </w:rPr>
        <w:t xml:space="preserve"> gains relevance</w:t>
      </w:r>
      <w:r w:rsidRPr="00C57804">
        <w:rPr>
          <w:rFonts w:ascii="Verdana" w:eastAsia="Times New Roman" w:hAnsi="Verdana"/>
          <w:b w:val="0"/>
          <w:bCs w:val="0"/>
          <w:sz w:val="20"/>
          <w:szCs w:val="20"/>
        </w:rPr>
        <w:t xml:space="preserve">, Pakistan is </w:t>
      </w:r>
      <w:r w:rsidR="00025949" w:rsidRPr="00C57804">
        <w:rPr>
          <w:rFonts w:ascii="Verdana" w:eastAsia="Times New Roman" w:hAnsi="Verdana"/>
          <w:b w:val="0"/>
          <w:bCs w:val="0"/>
          <w:sz w:val="20"/>
          <w:szCs w:val="20"/>
        </w:rPr>
        <w:t>going to position</w:t>
      </w:r>
      <w:r w:rsidRPr="00C57804">
        <w:rPr>
          <w:rFonts w:ascii="Verdana" w:eastAsia="Times New Roman" w:hAnsi="Verdana"/>
          <w:b w:val="0"/>
          <w:bCs w:val="0"/>
          <w:sz w:val="20"/>
          <w:szCs w:val="20"/>
        </w:rPr>
        <w:t xml:space="preserve"> its southern coast as</w:t>
      </w:r>
      <w:r w:rsidR="00025949" w:rsidRPr="00C57804">
        <w:rPr>
          <w:rFonts w:ascii="Verdana" w:eastAsia="Times New Roman" w:hAnsi="Verdana"/>
          <w:b w:val="0"/>
          <w:bCs w:val="0"/>
          <w:sz w:val="20"/>
          <w:szCs w:val="20"/>
        </w:rPr>
        <w:t xml:space="preserve"> the indispensable hub of a new and more resilient economic order.</w:t>
      </w:r>
    </w:p>
    <w:p w14:paraId="0266306C" w14:textId="54525EC3" w:rsidR="00724C31" w:rsidRPr="00C57804" w:rsidRDefault="00AC05F4" w:rsidP="00EE468E">
      <w:pPr>
        <w:pStyle w:val="Normalwebb"/>
        <w:spacing w:before="0" w:beforeAutospacing="0" w:after="0" w:afterAutospacing="0"/>
        <w:rPr>
          <w:rFonts w:ascii="Verdana" w:hAnsi="Verdana"/>
          <w:sz w:val="20"/>
          <w:szCs w:val="20"/>
        </w:rPr>
      </w:pPr>
      <w:r w:rsidRPr="00C57804">
        <w:rPr>
          <w:rFonts w:ascii="Verdana" w:hAnsi="Verdana"/>
          <w:b/>
          <w:bCs/>
          <w:sz w:val="20"/>
          <w:szCs w:val="20"/>
        </w:rPr>
        <w:t>AUTHOR’S BIO:</w:t>
      </w:r>
      <w:r w:rsidRPr="00C57804">
        <w:rPr>
          <w:rFonts w:ascii="Verdana" w:hAnsi="Verdana"/>
          <w:sz w:val="20"/>
          <w:szCs w:val="20"/>
        </w:rPr>
        <w:t> Umair Jamal is a Ph.D. candidate at the University of Otago, New Zealand, and an analyst at Diplomat Risk Intelligence (DRI). His research focuses on counterterrorism and security issues in Pakistan, Afghanistan, and the broader Asia region. He offers analytical consulting to various think tanks and institutional clients in Pakistan and around the world. He has published for several media outlets, including Al-Jazeera, Foreign Policy, SCMP, The Diplomat, and the Huffington Post.</w:t>
      </w:r>
    </w:p>
    <w:sectPr w:rsidR="00724C31" w:rsidRPr="00C57804" w:rsidSect="00222F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C31"/>
    <w:rsid w:val="00022893"/>
    <w:rsid w:val="00025949"/>
    <w:rsid w:val="00034DA1"/>
    <w:rsid w:val="00073725"/>
    <w:rsid w:val="000C27B1"/>
    <w:rsid w:val="000D544E"/>
    <w:rsid w:val="00100911"/>
    <w:rsid w:val="001223F7"/>
    <w:rsid w:val="001431D9"/>
    <w:rsid w:val="00222F85"/>
    <w:rsid w:val="00236880"/>
    <w:rsid w:val="0027405A"/>
    <w:rsid w:val="00391A67"/>
    <w:rsid w:val="004108CD"/>
    <w:rsid w:val="00444C7F"/>
    <w:rsid w:val="00462BA9"/>
    <w:rsid w:val="00492E28"/>
    <w:rsid w:val="004B15ED"/>
    <w:rsid w:val="004B363A"/>
    <w:rsid w:val="004C78C9"/>
    <w:rsid w:val="00500FF7"/>
    <w:rsid w:val="0050529F"/>
    <w:rsid w:val="00591249"/>
    <w:rsid w:val="005B2553"/>
    <w:rsid w:val="005D0071"/>
    <w:rsid w:val="005F5B03"/>
    <w:rsid w:val="0060312D"/>
    <w:rsid w:val="006358D4"/>
    <w:rsid w:val="00646694"/>
    <w:rsid w:val="006A4DB3"/>
    <w:rsid w:val="006F0CF3"/>
    <w:rsid w:val="00724C31"/>
    <w:rsid w:val="007F1761"/>
    <w:rsid w:val="00832C99"/>
    <w:rsid w:val="00873ACE"/>
    <w:rsid w:val="00896BD8"/>
    <w:rsid w:val="00971BED"/>
    <w:rsid w:val="00A46A9B"/>
    <w:rsid w:val="00AC0240"/>
    <w:rsid w:val="00AC05F4"/>
    <w:rsid w:val="00AD4A90"/>
    <w:rsid w:val="00B60C5C"/>
    <w:rsid w:val="00B72EB5"/>
    <w:rsid w:val="00BA25E6"/>
    <w:rsid w:val="00BC1F6A"/>
    <w:rsid w:val="00BD4497"/>
    <w:rsid w:val="00C57804"/>
    <w:rsid w:val="00C810CA"/>
    <w:rsid w:val="00CD4574"/>
    <w:rsid w:val="00D009B4"/>
    <w:rsid w:val="00D47AB7"/>
    <w:rsid w:val="00D64BF7"/>
    <w:rsid w:val="00D76F47"/>
    <w:rsid w:val="00DA23B0"/>
    <w:rsid w:val="00E167DD"/>
    <w:rsid w:val="00EA09B0"/>
    <w:rsid w:val="00EE4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9CFA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949"/>
    <w:rPr>
      <w:rFonts w:ascii="Times New Roman" w:hAnsi="Times New Roman" w:cs="Times New Roman"/>
    </w:rPr>
  </w:style>
  <w:style w:type="paragraph" w:styleId="Rubrik3">
    <w:name w:val="heading 3"/>
    <w:basedOn w:val="Normal"/>
    <w:link w:val="Rubrik3Char"/>
    <w:uiPriority w:val="9"/>
    <w:qFormat/>
    <w:rsid w:val="00724C31"/>
    <w:pPr>
      <w:spacing w:before="100" w:beforeAutospacing="1" w:after="100" w:afterAutospacing="1"/>
      <w:outlineLvl w:val="2"/>
    </w:pPr>
    <w:rPr>
      <w:b/>
      <w:bCs/>
      <w:sz w:val="27"/>
      <w:szCs w:val="27"/>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724C31"/>
    <w:pPr>
      <w:spacing w:before="100" w:beforeAutospacing="1" w:after="100" w:afterAutospacing="1"/>
    </w:pPr>
  </w:style>
  <w:style w:type="character" w:customStyle="1" w:styleId="citation-116">
    <w:name w:val="citation-116"/>
    <w:basedOn w:val="Standardstycketeckensnitt"/>
    <w:rsid w:val="00724C31"/>
  </w:style>
  <w:style w:type="character" w:customStyle="1" w:styleId="citation-115">
    <w:name w:val="citation-115"/>
    <w:basedOn w:val="Standardstycketeckensnitt"/>
    <w:rsid w:val="00724C31"/>
  </w:style>
  <w:style w:type="character" w:customStyle="1" w:styleId="citation-114">
    <w:name w:val="citation-114"/>
    <w:basedOn w:val="Standardstycketeckensnitt"/>
    <w:rsid w:val="00724C31"/>
  </w:style>
  <w:style w:type="character" w:customStyle="1" w:styleId="citation-113">
    <w:name w:val="citation-113"/>
    <w:basedOn w:val="Standardstycketeckensnitt"/>
    <w:rsid w:val="00724C31"/>
  </w:style>
  <w:style w:type="character" w:customStyle="1" w:styleId="citation-112">
    <w:name w:val="citation-112"/>
    <w:basedOn w:val="Standardstycketeckensnitt"/>
    <w:rsid w:val="00724C31"/>
  </w:style>
  <w:style w:type="character" w:styleId="Hyperlnk">
    <w:name w:val="Hyperlink"/>
    <w:basedOn w:val="Standardstycketeckensnitt"/>
    <w:uiPriority w:val="99"/>
    <w:unhideWhenUsed/>
    <w:rsid w:val="00724C31"/>
    <w:rPr>
      <w:color w:val="0563C1" w:themeColor="hyperlink"/>
      <w:u w:val="single"/>
    </w:rPr>
  </w:style>
  <w:style w:type="character" w:customStyle="1" w:styleId="Rubrik3Char">
    <w:name w:val="Rubrik 3 Char"/>
    <w:basedOn w:val="Standardstycketeckensnitt"/>
    <w:link w:val="Rubrik3"/>
    <w:uiPriority w:val="9"/>
    <w:rsid w:val="00724C31"/>
    <w:rPr>
      <w:rFonts w:ascii="Times New Roman" w:hAnsi="Times New Roman" w:cs="Times New Roman"/>
      <w:b/>
      <w:bCs/>
      <w:sz w:val="27"/>
      <w:szCs w:val="27"/>
    </w:rPr>
  </w:style>
  <w:style w:type="character" w:customStyle="1" w:styleId="citation-111">
    <w:name w:val="citation-111"/>
    <w:basedOn w:val="Standardstycketeckensnitt"/>
    <w:rsid w:val="00724C31"/>
  </w:style>
  <w:style w:type="character" w:customStyle="1" w:styleId="citation-110">
    <w:name w:val="citation-110"/>
    <w:basedOn w:val="Standardstycketeckensnitt"/>
    <w:rsid w:val="00724C31"/>
  </w:style>
  <w:style w:type="character" w:customStyle="1" w:styleId="citation-109">
    <w:name w:val="citation-109"/>
    <w:basedOn w:val="Standardstycketeckensnitt"/>
    <w:rsid w:val="00724C31"/>
  </w:style>
  <w:style w:type="character" w:customStyle="1" w:styleId="citation-108">
    <w:name w:val="citation-108"/>
    <w:basedOn w:val="Standardstycketeckensnitt"/>
    <w:rsid w:val="00724C31"/>
  </w:style>
  <w:style w:type="character" w:customStyle="1" w:styleId="citation-107">
    <w:name w:val="citation-107"/>
    <w:basedOn w:val="Standardstycketeckensnitt"/>
    <w:rsid w:val="00724C31"/>
  </w:style>
  <w:style w:type="character" w:customStyle="1" w:styleId="citation-101">
    <w:name w:val="citation-101"/>
    <w:basedOn w:val="Standardstycketeckensnitt"/>
    <w:rsid w:val="00500FF7"/>
  </w:style>
  <w:style w:type="character" w:customStyle="1" w:styleId="citation-100">
    <w:name w:val="citation-100"/>
    <w:basedOn w:val="Standardstycketeckensnitt"/>
    <w:rsid w:val="00500FF7"/>
  </w:style>
  <w:style w:type="character" w:styleId="AnvndHyperlnk">
    <w:name w:val="FollowedHyperlink"/>
    <w:basedOn w:val="Standardstycketeckensnitt"/>
    <w:uiPriority w:val="99"/>
    <w:semiHidden/>
    <w:unhideWhenUsed/>
    <w:rsid w:val="004B363A"/>
    <w:rPr>
      <w:color w:val="954F72" w:themeColor="followedHyperlink"/>
      <w:u w:val="single"/>
    </w:rPr>
  </w:style>
  <w:style w:type="character" w:styleId="Kommentarsreferens">
    <w:name w:val="annotation reference"/>
    <w:basedOn w:val="Standardstycketeckensnitt"/>
    <w:uiPriority w:val="99"/>
    <w:semiHidden/>
    <w:unhideWhenUsed/>
    <w:rsid w:val="007F1761"/>
    <w:rPr>
      <w:sz w:val="16"/>
      <w:szCs w:val="16"/>
    </w:rPr>
  </w:style>
  <w:style w:type="paragraph" w:styleId="Kommentarer">
    <w:name w:val="annotation text"/>
    <w:basedOn w:val="Normal"/>
    <w:link w:val="KommentarerChar"/>
    <w:uiPriority w:val="99"/>
    <w:unhideWhenUsed/>
    <w:rsid w:val="007F1761"/>
    <w:rPr>
      <w:sz w:val="20"/>
      <w:szCs w:val="20"/>
    </w:rPr>
  </w:style>
  <w:style w:type="character" w:customStyle="1" w:styleId="KommentarerChar">
    <w:name w:val="Kommentarer Char"/>
    <w:basedOn w:val="Standardstycketeckensnitt"/>
    <w:link w:val="Kommentarer"/>
    <w:uiPriority w:val="99"/>
    <w:rsid w:val="007F1761"/>
    <w:rPr>
      <w:rFonts w:ascii="Times New Roman" w:hAnsi="Times New Roman" w:cs="Times New Roman"/>
      <w:sz w:val="20"/>
      <w:szCs w:val="20"/>
    </w:rPr>
  </w:style>
  <w:style w:type="paragraph" w:styleId="Kommentarsmne">
    <w:name w:val="annotation subject"/>
    <w:basedOn w:val="Kommentarer"/>
    <w:next w:val="Kommentarer"/>
    <w:link w:val="KommentarsmneChar"/>
    <w:uiPriority w:val="99"/>
    <w:semiHidden/>
    <w:unhideWhenUsed/>
    <w:rsid w:val="007F1761"/>
    <w:rPr>
      <w:b/>
      <w:bCs/>
    </w:rPr>
  </w:style>
  <w:style w:type="character" w:customStyle="1" w:styleId="KommentarsmneChar">
    <w:name w:val="Kommentarsämne Char"/>
    <w:basedOn w:val="KommentarerChar"/>
    <w:link w:val="Kommentarsmne"/>
    <w:uiPriority w:val="99"/>
    <w:semiHidden/>
    <w:rsid w:val="007F1761"/>
    <w:rPr>
      <w:rFonts w:ascii="Times New Roman" w:hAnsi="Times New Roman" w:cs="Times New Roman"/>
      <w:b/>
      <w:bCs/>
      <w:sz w:val="20"/>
      <w:szCs w:val="20"/>
    </w:rPr>
  </w:style>
  <w:style w:type="paragraph" w:styleId="Ballongtext">
    <w:name w:val="Balloon Text"/>
    <w:basedOn w:val="Normal"/>
    <w:link w:val="BallongtextChar"/>
    <w:uiPriority w:val="99"/>
    <w:semiHidden/>
    <w:unhideWhenUsed/>
    <w:rsid w:val="00E167DD"/>
    <w:rPr>
      <w:sz w:val="18"/>
      <w:szCs w:val="18"/>
    </w:rPr>
  </w:style>
  <w:style w:type="character" w:customStyle="1" w:styleId="BallongtextChar">
    <w:name w:val="Ballongtext Char"/>
    <w:basedOn w:val="Standardstycketeckensnitt"/>
    <w:link w:val="Ballongtext"/>
    <w:uiPriority w:val="99"/>
    <w:semiHidden/>
    <w:rsid w:val="00E167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0978">
      <w:bodyDiv w:val="1"/>
      <w:marLeft w:val="0"/>
      <w:marRight w:val="0"/>
      <w:marTop w:val="0"/>
      <w:marBottom w:val="0"/>
      <w:divBdr>
        <w:top w:val="none" w:sz="0" w:space="0" w:color="auto"/>
        <w:left w:val="none" w:sz="0" w:space="0" w:color="auto"/>
        <w:bottom w:val="none" w:sz="0" w:space="0" w:color="auto"/>
        <w:right w:val="none" w:sz="0" w:space="0" w:color="auto"/>
      </w:divBdr>
    </w:div>
    <w:div w:id="309099691">
      <w:bodyDiv w:val="1"/>
      <w:marLeft w:val="0"/>
      <w:marRight w:val="0"/>
      <w:marTop w:val="0"/>
      <w:marBottom w:val="0"/>
      <w:divBdr>
        <w:top w:val="none" w:sz="0" w:space="0" w:color="auto"/>
        <w:left w:val="none" w:sz="0" w:space="0" w:color="auto"/>
        <w:bottom w:val="none" w:sz="0" w:space="0" w:color="auto"/>
        <w:right w:val="none" w:sz="0" w:space="0" w:color="auto"/>
      </w:divBdr>
    </w:div>
    <w:div w:id="339506470">
      <w:bodyDiv w:val="1"/>
      <w:marLeft w:val="0"/>
      <w:marRight w:val="0"/>
      <w:marTop w:val="0"/>
      <w:marBottom w:val="0"/>
      <w:divBdr>
        <w:top w:val="none" w:sz="0" w:space="0" w:color="auto"/>
        <w:left w:val="none" w:sz="0" w:space="0" w:color="auto"/>
        <w:bottom w:val="none" w:sz="0" w:space="0" w:color="auto"/>
        <w:right w:val="none" w:sz="0" w:space="0" w:color="auto"/>
      </w:divBdr>
    </w:div>
    <w:div w:id="376243367">
      <w:bodyDiv w:val="1"/>
      <w:marLeft w:val="0"/>
      <w:marRight w:val="0"/>
      <w:marTop w:val="0"/>
      <w:marBottom w:val="0"/>
      <w:divBdr>
        <w:top w:val="none" w:sz="0" w:space="0" w:color="auto"/>
        <w:left w:val="none" w:sz="0" w:space="0" w:color="auto"/>
        <w:bottom w:val="none" w:sz="0" w:space="0" w:color="auto"/>
        <w:right w:val="none" w:sz="0" w:space="0" w:color="auto"/>
      </w:divBdr>
    </w:div>
    <w:div w:id="512963868">
      <w:bodyDiv w:val="1"/>
      <w:marLeft w:val="0"/>
      <w:marRight w:val="0"/>
      <w:marTop w:val="0"/>
      <w:marBottom w:val="0"/>
      <w:divBdr>
        <w:top w:val="none" w:sz="0" w:space="0" w:color="auto"/>
        <w:left w:val="none" w:sz="0" w:space="0" w:color="auto"/>
        <w:bottom w:val="none" w:sz="0" w:space="0" w:color="auto"/>
        <w:right w:val="none" w:sz="0" w:space="0" w:color="auto"/>
      </w:divBdr>
    </w:div>
    <w:div w:id="781460596">
      <w:bodyDiv w:val="1"/>
      <w:marLeft w:val="0"/>
      <w:marRight w:val="0"/>
      <w:marTop w:val="0"/>
      <w:marBottom w:val="0"/>
      <w:divBdr>
        <w:top w:val="none" w:sz="0" w:space="0" w:color="auto"/>
        <w:left w:val="none" w:sz="0" w:space="0" w:color="auto"/>
        <w:bottom w:val="none" w:sz="0" w:space="0" w:color="auto"/>
        <w:right w:val="none" w:sz="0" w:space="0" w:color="auto"/>
      </w:divBdr>
    </w:div>
    <w:div w:id="925262152">
      <w:bodyDiv w:val="1"/>
      <w:marLeft w:val="0"/>
      <w:marRight w:val="0"/>
      <w:marTop w:val="0"/>
      <w:marBottom w:val="0"/>
      <w:divBdr>
        <w:top w:val="none" w:sz="0" w:space="0" w:color="auto"/>
        <w:left w:val="none" w:sz="0" w:space="0" w:color="auto"/>
        <w:bottom w:val="none" w:sz="0" w:space="0" w:color="auto"/>
        <w:right w:val="none" w:sz="0" w:space="0" w:color="auto"/>
      </w:divBdr>
    </w:div>
    <w:div w:id="1130900918">
      <w:bodyDiv w:val="1"/>
      <w:marLeft w:val="0"/>
      <w:marRight w:val="0"/>
      <w:marTop w:val="0"/>
      <w:marBottom w:val="0"/>
      <w:divBdr>
        <w:top w:val="none" w:sz="0" w:space="0" w:color="auto"/>
        <w:left w:val="none" w:sz="0" w:space="0" w:color="auto"/>
        <w:bottom w:val="none" w:sz="0" w:space="0" w:color="auto"/>
        <w:right w:val="none" w:sz="0" w:space="0" w:color="auto"/>
      </w:divBdr>
    </w:div>
    <w:div w:id="1136335573">
      <w:bodyDiv w:val="1"/>
      <w:marLeft w:val="0"/>
      <w:marRight w:val="0"/>
      <w:marTop w:val="0"/>
      <w:marBottom w:val="0"/>
      <w:divBdr>
        <w:top w:val="none" w:sz="0" w:space="0" w:color="auto"/>
        <w:left w:val="none" w:sz="0" w:space="0" w:color="auto"/>
        <w:bottom w:val="none" w:sz="0" w:space="0" w:color="auto"/>
        <w:right w:val="none" w:sz="0" w:space="0" w:color="auto"/>
      </w:divBdr>
    </w:div>
    <w:div w:id="1219245162">
      <w:bodyDiv w:val="1"/>
      <w:marLeft w:val="0"/>
      <w:marRight w:val="0"/>
      <w:marTop w:val="0"/>
      <w:marBottom w:val="0"/>
      <w:divBdr>
        <w:top w:val="none" w:sz="0" w:space="0" w:color="auto"/>
        <w:left w:val="none" w:sz="0" w:space="0" w:color="auto"/>
        <w:bottom w:val="none" w:sz="0" w:space="0" w:color="auto"/>
        <w:right w:val="none" w:sz="0" w:space="0" w:color="auto"/>
      </w:divBdr>
    </w:div>
    <w:div w:id="1350641221">
      <w:bodyDiv w:val="1"/>
      <w:marLeft w:val="0"/>
      <w:marRight w:val="0"/>
      <w:marTop w:val="0"/>
      <w:marBottom w:val="0"/>
      <w:divBdr>
        <w:top w:val="none" w:sz="0" w:space="0" w:color="auto"/>
        <w:left w:val="none" w:sz="0" w:space="0" w:color="auto"/>
        <w:bottom w:val="none" w:sz="0" w:space="0" w:color="auto"/>
        <w:right w:val="none" w:sz="0" w:space="0" w:color="auto"/>
      </w:divBdr>
    </w:div>
    <w:div w:id="1379740855">
      <w:bodyDiv w:val="1"/>
      <w:marLeft w:val="0"/>
      <w:marRight w:val="0"/>
      <w:marTop w:val="0"/>
      <w:marBottom w:val="0"/>
      <w:divBdr>
        <w:top w:val="none" w:sz="0" w:space="0" w:color="auto"/>
        <w:left w:val="none" w:sz="0" w:space="0" w:color="auto"/>
        <w:bottom w:val="none" w:sz="0" w:space="0" w:color="auto"/>
        <w:right w:val="none" w:sz="0" w:space="0" w:color="auto"/>
      </w:divBdr>
    </w:div>
    <w:div w:id="1395660437">
      <w:bodyDiv w:val="1"/>
      <w:marLeft w:val="0"/>
      <w:marRight w:val="0"/>
      <w:marTop w:val="0"/>
      <w:marBottom w:val="0"/>
      <w:divBdr>
        <w:top w:val="none" w:sz="0" w:space="0" w:color="auto"/>
        <w:left w:val="none" w:sz="0" w:space="0" w:color="auto"/>
        <w:bottom w:val="none" w:sz="0" w:space="0" w:color="auto"/>
        <w:right w:val="none" w:sz="0" w:space="0" w:color="auto"/>
      </w:divBdr>
    </w:div>
    <w:div w:id="1424111532">
      <w:bodyDiv w:val="1"/>
      <w:marLeft w:val="0"/>
      <w:marRight w:val="0"/>
      <w:marTop w:val="0"/>
      <w:marBottom w:val="0"/>
      <w:divBdr>
        <w:top w:val="none" w:sz="0" w:space="0" w:color="auto"/>
        <w:left w:val="none" w:sz="0" w:space="0" w:color="auto"/>
        <w:bottom w:val="none" w:sz="0" w:space="0" w:color="auto"/>
        <w:right w:val="none" w:sz="0" w:space="0" w:color="auto"/>
      </w:divBdr>
    </w:div>
    <w:div w:id="1545633026">
      <w:bodyDiv w:val="1"/>
      <w:marLeft w:val="0"/>
      <w:marRight w:val="0"/>
      <w:marTop w:val="0"/>
      <w:marBottom w:val="0"/>
      <w:divBdr>
        <w:top w:val="none" w:sz="0" w:space="0" w:color="auto"/>
        <w:left w:val="none" w:sz="0" w:space="0" w:color="auto"/>
        <w:bottom w:val="none" w:sz="0" w:space="0" w:color="auto"/>
        <w:right w:val="none" w:sz="0" w:space="0" w:color="auto"/>
      </w:divBdr>
    </w:div>
    <w:div w:id="1572350620">
      <w:bodyDiv w:val="1"/>
      <w:marLeft w:val="0"/>
      <w:marRight w:val="0"/>
      <w:marTop w:val="0"/>
      <w:marBottom w:val="0"/>
      <w:divBdr>
        <w:top w:val="none" w:sz="0" w:space="0" w:color="auto"/>
        <w:left w:val="none" w:sz="0" w:space="0" w:color="auto"/>
        <w:bottom w:val="none" w:sz="0" w:space="0" w:color="auto"/>
        <w:right w:val="none" w:sz="0" w:space="0" w:color="auto"/>
      </w:divBdr>
    </w:div>
    <w:div w:id="1623146345">
      <w:bodyDiv w:val="1"/>
      <w:marLeft w:val="0"/>
      <w:marRight w:val="0"/>
      <w:marTop w:val="0"/>
      <w:marBottom w:val="0"/>
      <w:divBdr>
        <w:top w:val="none" w:sz="0" w:space="0" w:color="auto"/>
        <w:left w:val="none" w:sz="0" w:space="0" w:color="auto"/>
        <w:bottom w:val="none" w:sz="0" w:space="0" w:color="auto"/>
        <w:right w:val="none" w:sz="0" w:space="0" w:color="auto"/>
      </w:divBdr>
    </w:div>
    <w:div w:id="1831291894">
      <w:bodyDiv w:val="1"/>
      <w:marLeft w:val="0"/>
      <w:marRight w:val="0"/>
      <w:marTop w:val="0"/>
      <w:marBottom w:val="0"/>
      <w:divBdr>
        <w:top w:val="none" w:sz="0" w:space="0" w:color="auto"/>
        <w:left w:val="none" w:sz="0" w:space="0" w:color="auto"/>
        <w:bottom w:val="none" w:sz="0" w:space="0" w:color="auto"/>
        <w:right w:val="none" w:sz="0" w:space="0" w:color="auto"/>
      </w:divBdr>
    </w:div>
    <w:div w:id="19077174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t.pakistantoday.com.pk/2026/04/13/pakistan-launches-iran-transit-corridor-first-shipment-reaches-central-asia-via-tashkent-route/" TargetMode="External"/><Relationship Id="rId3" Type="http://schemas.openxmlformats.org/officeDocument/2006/relationships/webSettings" Target="webSettings.xml"/><Relationship Id="rId7" Type="http://schemas.openxmlformats.org/officeDocument/2006/relationships/hyperlink" Target="https://www.dailysabah.com/opinion/op-ed/no-way-out-central-asia-faces-risks-of-pak-afghan-wa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kistantoday.com.pk/2026/04/30/pakistan-launches-overland-route-to-kyrgyzstan-for-trade" TargetMode="External"/><Relationship Id="rId11" Type="http://schemas.openxmlformats.org/officeDocument/2006/relationships/fontTable" Target="fontTable.xml"/><Relationship Id="rId5" Type="http://schemas.openxmlformats.org/officeDocument/2006/relationships/hyperlink" Target="https://www.dawn.com/news/1996219" TargetMode="External"/><Relationship Id="rId10" Type="http://schemas.openxmlformats.org/officeDocument/2006/relationships/hyperlink" Target="https://tribune.com.pk/story/2607404/from-corridors-to-competitiveness-can-cpec-deliver-phase-ii" TargetMode="External"/><Relationship Id="rId4" Type="http://schemas.openxmlformats.org/officeDocument/2006/relationships/hyperlink" Target="https://www.aljazeera.com/news/2026/4/30/pakistan-opens-up-road-trade-routes-into-iran-amid-hormuz-blockade" TargetMode="External"/><Relationship Id="rId9" Type="http://schemas.openxmlformats.org/officeDocument/2006/relationships/hyperlink" Target="https://pcs.gov.pk/news-detail/pakistan-opens-land-route-kyrgyzs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ec6d502-3fa5-48b7-84da-dc5b378a28f1}" enabled="1" method="Standard" siteId="{bb218a9a-130d-42b3-8ea2-07fcd372a069}" removed="0"/>
</clbl:labelList>
</file>

<file path=docProps/app.xml><?xml version="1.0" encoding="utf-8"?>
<Properties xmlns="http://schemas.openxmlformats.org/officeDocument/2006/extended-properties" xmlns:vt="http://schemas.openxmlformats.org/officeDocument/2006/docPropsVTypes">
  <Template>Normal</Template>
  <TotalTime>67</TotalTime>
  <Pages>3</Pages>
  <Words>1634</Words>
  <Characters>8664</Characters>
  <Application>Microsoft Office Word</Application>
  <DocSecurity>0</DocSecurity>
  <Lines>72</Lines>
  <Paragraphs>20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BACKGROUND:</vt:lpstr>
      <vt:lpstr>        IMPLICATIONS</vt:lpstr>
      <vt:lpstr>        CONCLUSION:</vt:lpstr>
    </vt:vector>
  </TitlesOfParts>
  <Company>FHS</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Nilsson Niklas</cp:lastModifiedBy>
  <cp:revision>43</cp:revision>
  <dcterms:created xsi:type="dcterms:W3CDTF">2026-06-10T13:30:00Z</dcterms:created>
  <dcterms:modified xsi:type="dcterms:W3CDTF">2026-06-11T13:12:00Z</dcterms:modified>
</cp:coreProperties>
</file>